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3A829A2" w14:textId="77777777" w:rsidR="00540185" w:rsidRPr="00C43D3F" w:rsidRDefault="005E6379" w:rsidP="00A451E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43D3F">
        <w:rPr>
          <w:rFonts w:ascii="Times New Roman" w:hAnsi="Times New Roman" w:cs="Times New Roman"/>
          <w:b/>
          <w:sz w:val="32"/>
          <w:szCs w:val="32"/>
        </w:rPr>
        <w:t xml:space="preserve">MİNGƏÇEVİR </w:t>
      </w:r>
      <w:r w:rsidR="00540185" w:rsidRPr="00C43D3F">
        <w:rPr>
          <w:rFonts w:ascii="Times New Roman" w:hAnsi="Times New Roman" w:cs="Times New Roman"/>
          <w:b/>
          <w:sz w:val="32"/>
          <w:szCs w:val="32"/>
        </w:rPr>
        <w:t xml:space="preserve"> BƏLƏDİYYƏSİNİN 2026-CI İLİN I YARIMİLİ ÜZRƏ FƏALİYYƏT </w:t>
      </w:r>
      <w:proofErr w:type="spellStart"/>
      <w:r w:rsidR="00540185" w:rsidRPr="00C43D3F">
        <w:rPr>
          <w:rFonts w:ascii="Times New Roman" w:hAnsi="Times New Roman" w:cs="Times New Roman"/>
          <w:b/>
          <w:sz w:val="32"/>
          <w:szCs w:val="32"/>
        </w:rPr>
        <w:t>HESABATI</w:t>
      </w:r>
      <w:proofErr w:type="spellEnd"/>
    </w:p>
    <w:p w14:paraId="6551EB60" w14:textId="6CFFDD27" w:rsidR="00540185" w:rsidRPr="00C43D3F" w:rsidRDefault="00B148D3" w:rsidP="00A451E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43D3F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4B09E7" w:rsidRPr="00C43D3F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spellStart"/>
      <w:r w:rsidR="00540185" w:rsidRPr="00C43D3F">
        <w:rPr>
          <w:rFonts w:ascii="Times New Roman" w:hAnsi="Times New Roman" w:cs="Times New Roman"/>
          <w:b/>
          <w:sz w:val="32"/>
          <w:szCs w:val="32"/>
        </w:rPr>
        <w:t>Giriş</w:t>
      </w:r>
      <w:proofErr w:type="spellEnd"/>
    </w:p>
    <w:p w14:paraId="12BFAC65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r w:rsidRPr="00C43D3F">
        <w:rPr>
          <w:rFonts w:ascii="Times New Roman" w:hAnsi="Times New Roman" w:cs="Times New Roman"/>
          <w:sz w:val="28"/>
          <w:szCs w:val="28"/>
        </w:rPr>
        <w:t xml:space="preserve">2026-cı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ilin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birinci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yarımili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Mingəçevir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şəhər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Azərbaycan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Respublikasının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Konstitusiyasını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statusu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maliyyəsinin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əsasları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vergilər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ödənişlər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qanunları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digər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normativ-hüquqi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aktları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rəhbər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tutaraq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göstərmişdir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5E454E58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məqsədi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özünüidarəetmənin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səmərəliliyinin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artırılması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sakinlərin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sosial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rifahının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yaxşılaşdırılması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əhəmiyyətli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problemlərin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həlli,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şəhərin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abadlaşdırılması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vətəndaş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məmnunluğunun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təmin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olmuşdur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23DB73E4" w14:textId="20765DF6" w:rsidR="00540185" w:rsidRPr="00C43D3F" w:rsidRDefault="00B148D3" w:rsidP="00A451E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43D3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905D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43D3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049CD" w:rsidRPr="00C43D3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32"/>
          <w:szCs w:val="32"/>
        </w:rPr>
        <w:t>Təşkilati</w:t>
      </w:r>
      <w:proofErr w:type="spellEnd"/>
      <w:r w:rsidR="00540185" w:rsidRPr="00C43D3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32"/>
          <w:szCs w:val="32"/>
        </w:rPr>
        <w:t>fəaliyyət</w:t>
      </w:r>
      <w:proofErr w:type="spellEnd"/>
    </w:p>
    <w:p w14:paraId="34F9B736" w14:textId="77777777" w:rsidR="005E6379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iclasları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olunmuş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iş planına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keçirilmiş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şəhərin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inkişafı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büdcənin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torpaq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münasibətləri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sosial məsələlər və digər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aktual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mövzular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qərarlar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  <w:r w:rsidR="005E6379" w:rsidRPr="00C43D3F">
        <w:rPr>
          <w:rFonts w:ascii="Times New Roman" w:hAnsi="Times New Roman" w:cs="Times New Roman"/>
          <w:sz w:val="28"/>
          <w:szCs w:val="28"/>
        </w:rPr>
        <w:t xml:space="preserve"> 6 ay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üzvlərinin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iclası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keçirilmiş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, 111 məsələ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olunmuşdur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AF67419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Daimi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komissiyalar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istiqamətlərinə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məsələləri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araşdırmış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hazırlayaraq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iclaslarına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etmişdir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0BD0C8FD" w14:textId="52D3F3F4" w:rsidR="00540185" w:rsidRPr="00C43D3F" w:rsidRDefault="00B148D3" w:rsidP="00A45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3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049CD" w:rsidRPr="00C43D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43D3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Vətəndaşların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qəbulu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və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müraciətləri</w:t>
      </w:r>
      <w:proofErr w:type="spellEnd"/>
    </w:p>
    <w:p w14:paraId="63BB4695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vətəndaşların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fərdi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qəbulu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mütəmadi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tərəfindən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məhəllələrdə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səyyar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görüşlər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keçirilmişdir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tərəfindən 242 nəfər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fərdi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şəkildə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, 6 məhəllədə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sakinlərlə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səyyari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görüşlər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79" w:rsidRPr="00C43D3F">
        <w:rPr>
          <w:rFonts w:ascii="Times New Roman" w:hAnsi="Times New Roman" w:cs="Times New Roman"/>
          <w:sz w:val="28"/>
          <w:szCs w:val="28"/>
        </w:rPr>
        <w:t>olmuşdur</w:t>
      </w:r>
      <w:proofErr w:type="spellEnd"/>
      <w:r w:rsidR="005E6379" w:rsidRPr="00C43D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8FB692" w14:textId="77777777" w:rsidR="005E6379" w:rsidRPr="00C43D3F" w:rsidRDefault="005E6379" w:rsidP="00A451E7">
      <w:pPr>
        <w:jc w:val="both"/>
        <w:rPr>
          <w:rFonts w:ascii="Times New Roman" w:hAnsi="Times New Roman" w:cs="Times New Roman"/>
          <w:sz w:val="28"/>
          <w:szCs w:val="28"/>
        </w:rPr>
      </w:pPr>
      <w:r w:rsidRPr="00C43D3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bələdiyyəyə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vətəndaşlardan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570 ədəd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ərizə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məktub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daxil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olmuşdur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Müraciətlər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əsasən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maddi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yardımla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sahibkarlıq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ilə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məşğul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olmaqla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fərdi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tikintisi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torpaq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sahəsi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ayrılması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ilə,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tikinti-təmir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arayış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alınması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 xml:space="preserve"> ilə və s. ilə </w:t>
      </w:r>
      <w:proofErr w:type="spellStart"/>
      <w:r w:rsidR="000E0B27" w:rsidRPr="00C43D3F">
        <w:rPr>
          <w:rFonts w:ascii="Times New Roman" w:hAnsi="Times New Roman" w:cs="Times New Roman"/>
          <w:sz w:val="28"/>
          <w:szCs w:val="28"/>
        </w:rPr>
        <w:t>bağlıdır</w:t>
      </w:r>
      <w:proofErr w:type="spellEnd"/>
      <w:r w:rsidR="000E0B27" w:rsidRPr="00C43D3F">
        <w:rPr>
          <w:rFonts w:ascii="Times New Roman" w:hAnsi="Times New Roman" w:cs="Times New Roman"/>
          <w:sz w:val="28"/>
          <w:szCs w:val="28"/>
        </w:rPr>
        <w:t>.</w:t>
      </w:r>
    </w:p>
    <w:p w14:paraId="7E5BBCDA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lastRenderedPageBreak/>
        <w:t>Daxil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müraciətlər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qanunvericiliyin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tələblərinə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araşdırılmış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həlli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səlahiyyətlərinə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aid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məsələlər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operativ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həll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digər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müraciətlər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isə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dövlət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qurumlarına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göndərilmişdir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2068F1C8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Səyyar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görüşlər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sakinlərlə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birbaşa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ünsiyyətin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gücləndirilməsinə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mövcud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problemlərin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yerində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öyrənilməsinə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operativ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görülməsinə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imkan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yaratmışdır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75103F6C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5E142A" w14:textId="6F496800" w:rsidR="00540185" w:rsidRPr="00C43D3F" w:rsidRDefault="00E132E5" w:rsidP="00A45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3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Sosial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layihələr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və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humanitar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fəaliyyət</w:t>
      </w:r>
      <w:proofErr w:type="spellEnd"/>
    </w:p>
    <w:p w14:paraId="33384163" w14:textId="77777777" w:rsidR="00540185" w:rsidRPr="00C43D3F" w:rsidRDefault="000E0B27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</w:t>
      </w:r>
      <w:r w:rsidR="00540185" w:rsidRPr="00C43D3F">
        <w:rPr>
          <w:rFonts w:ascii="Times New Roman" w:hAnsi="Times New Roman" w:cs="Times New Roman"/>
          <w:sz w:val="28"/>
          <w:szCs w:val="28"/>
        </w:rPr>
        <w:t>ələdiyyə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 xml:space="preserve"> şəhid </w:t>
      </w:r>
      <w:proofErr w:type="spellStart"/>
      <w:r w:rsidR="00540185" w:rsidRPr="00C43D3F">
        <w:rPr>
          <w:rFonts w:ascii="Times New Roman" w:hAnsi="Times New Roman" w:cs="Times New Roman"/>
          <w:sz w:val="28"/>
          <w:szCs w:val="28"/>
        </w:rPr>
        <w:t>ailələrinə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0185" w:rsidRPr="00C43D3F">
        <w:rPr>
          <w:rFonts w:ascii="Times New Roman" w:hAnsi="Times New Roman" w:cs="Times New Roman"/>
          <w:sz w:val="28"/>
          <w:szCs w:val="28"/>
        </w:rPr>
        <w:t>qazilərə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0185" w:rsidRPr="00C43D3F">
        <w:rPr>
          <w:rFonts w:ascii="Times New Roman" w:hAnsi="Times New Roman" w:cs="Times New Roman"/>
          <w:sz w:val="28"/>
          <w:szCs w:val="28"/>
        </w:rPr>
        <w:t>aztəminatlı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 xml:space="preserve"> ailələrə, ahıl və </w:t>
      </w:r>
      <w:proofErr w:type="spellStart"/>
      <w:r w:rsidR="00540185" w:rsidRPr="00C43D3F">
        <w:rPr>
          <w:rFonts w:ascii="Times New Roman" w:hAnsi="Times New Roman" w:cs="Times New Roman"/>
          <w:sz w:val="28"/>
          <w:szCs w:val="28"/>
        </w:rPr>
        <w:t>tənha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sz w:val="28"/>
          <w:szCs w:val="28"/>
        </w:rPr>
        <w:t>yaşayan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sz w:val="28"/>
          <w:szCs w:val="28"/>
        </w:rPr>
        <w:t>insanlara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sz w:val="28"/>
          <w:szCs w:val="28"/>
        </w:rPr>
        <w:t>xüsusi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sz w:val="28"/>
          <w:szCs w:val="28"/>
        </w:rPr>
        <w:t>göstərmişdir</w:t>
      </w:r>
      <w:proofErr w:type="spellEnd"/>
      <w:r w:rsidR="00540185" w:rsidRPr="00C43D3F">
        <w:rPr>
          <w:rFonts w:ascii="Times New Roman" w:hAnsi="Times New Roman" w:cs="Times New Roman"/>
          <w:sz w:val="28"/>
          <w:szCs w:val="28"/>
        </w:rPr>
        <w:t>.</w:t>
      </w:r>
      <w:r w:rsidRPr="00C43D3F">
        <w:rPr>
          <w:rFonts w:ascii="Times New Roman" w:hAnsi="Times New Roman" w:cs="Times New Roman"/>
          <w:sz w:val="28"/>
          <w:szCs w:val="28"/>
        </w:rPr>
        <w:t xml:space="preserve"> 24 nəfər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imkansız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imtiyazlı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</w:t>
      </w:r>
      <w:r w:rsidR="004126C6" w:rsidRPr="00C43D3F">
        <w:rPr>
          <w:rFonts w:ascii="Times New Roman" w:hAnsi="Times New Roman" w:cs="Times New Roman"/>
          <w:sz w:val="28"/>
          <w:szCs w:val="28"/>
        </w:rPr>
        <w:t>xs</w:t>
      </w:r>
      <w:r w:rsidRPr="00C43D3F">
        <w:rPr>
          <w:rFonts w:ascii="Times New Roman" w:hAnsi="Times New Roman" w:cs="Times New Roman"/>
          <w:sz w:val="28"/>
          <w:szCs w:val="28"/>
        </w:rPr>
        <w:t>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3700 manat pul yardımı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. </w:t>
      </w:r>
      <w:r w:rsidR="0009447F" w:rsidRPr="00C43D3F">
        <w:rPr>
          <w:rFonts w:ascii="Times New Roman" w:hAnsi="Times New Roman" w:cs="Times New Roman"/>
          <w:sz w:val="28"/>
          <w:szCs w:val="28"/>
        </w:rPr>
        <w:t xml:space="preserve">Şəhid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Kərimov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Şahin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Heydər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oğlunun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məzarüstü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abidəsi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hazırlanmış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, şəhid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ailələrinin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Qarabağ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müharibəsi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əlillərinin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iştirakçılarinin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kimsəsiz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şəxslərin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dəfn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mərasimləri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həyata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688C" w:rsidRPr="00C43D3F">
        <w:rPr>
          <w:rFonts w:ascii="Times New Roman" w:hAnsi="Times New Roman" w:cs="Times New Roman"/>
          <w:sz w:val="28"/>
          <w:szCs w:val="28"/>
        </w:rPr>
        <w:t>keçirilmişdir</w:t>
      </w:r>
      <w:proofErr w:type="spellEnd"/>
      <w:r w:rsidR="0060688C" w:rsidRPr="00C43D3F">
        <w:rPr>
          <w:rFonts w:ascii="Times New Roman" w:hAnsi="Times New Roman" w:cs="Times New Roman"/>
          <w:sz w:val="28"/>
          <w:szCs w:val="28"/>
        </w:rPr>
        <w:t>.</w:t>
      </w:r>
      <w:r w:rsidR="004126C6" w:rsidRPr="00C43D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13A4D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Qurban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bayramı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Novruz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bayramı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digər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əlamətdar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günlər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münasibətilə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sosial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aksiyalar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keçirilmiş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ehtiyacı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ailələrə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müxtəlif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yardımlar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göstərilmişdir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  <w:r w:rsidR="004126C6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Ümumiyyətlə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 xml:space="preserve"> 2026-cı 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ilin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birinci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yarımilində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 xml:space="preserve"> social 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layihələrə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yardımlara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 xml:space="preserve">) 12480 manat 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vəsait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sərf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6C6" w:rsidRPr="00C43D3F">
        <w:rPr>
          <w:rFonts w:ascii="Times New Roman" w:hAnsi="Times New Roman" w:cs="Times New Roman"/>
          <w:sz w:val="28"/>
          <w:szCs w:val="28"/>
        </w:rPr>
        <w:t>etmişdir</w:t>
      </w:r>
      <w:proofErr w:type="spellEnd"/>
      <w:r w:rsidR="004126C6" w:rsidRPr="00C43D3F">
        <w:rPr>
          <w:rFonts w:ascii="Times New Roman" w:hAnsi="Times New Roman" w:cs="Times New Roman"/>
          <w:sz w:val="28"/>
          <w:szCs w:val="28"/>
        </w:rPr>
        <w:t>.</w:t>
      </w:r>
    </w:p>
    <w:p w14:paraId="4B964C73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Gənclərin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vətənpərvərlik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ruhunda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tərbiyəsi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milli-mənəvi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dəyərlərin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təbliği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sağlam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həyat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tərzinin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təşviqi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məqsədilə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müxtəlif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  <w:r w:rsidR="0060688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6F2" w:rsidRPr="00C43D3F"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 w:rsidR="005A06F2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6F2" w:rsidRPr="00C43D3F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="005A06F2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6F2" w:rsidRPr="00C43D3F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="005A06F2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6F2" w:rsidRPr="00C43D3F">
        <w:rPr>
          <w:rFonts w:ascii="Times New Roman" w:hAnsi="Times New Roman" w:cs="Times New Roman"/>
          <w:sz w:val="28"/>
          <w:szCs w:val="28"/>
        </w:rPr>
        <w:t>qəbildəndir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:  20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Yanvar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Ümumxalq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Hüzn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günündə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Müstəqillik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yolunun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ilk addımı”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mövzusunda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Dəyirmi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masa”, </w:t>
      </w:r>
      <w:r w:rsidR="005A06F2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F47" w:rsidRPr="00C43D3F">
        <w:rPr>
          <w:rFonts w:ascii="Times New Roman" w:hAnsi="Times New Roman" w:cs="Times New Roman"/>
          <w:sz w:val="28"/>
          <w:szCs w:val="28"/>
        </w:rPr>
        <w:t>Xocalı</w:t>
      </w:r>
      <w:proofErr w:type="spellEnd"/>
      <w:r w:rsidR="006E1F4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F47" w:rsidRPr="00C43D3F">
        <w:rPr>
          <w:rFonts w:ascii="Times New Roman" w:hAnsi="Times New Roman" w:cs="Times New Roman"/>
          <w:sz w:val="28"/>
          <w:szCs w:val="28"/>
        </w:rPr>
        <w:t>soyqırımına</w:t>
      </w:r>
      <w:proofErr w:type="spellEnd"/>
      <w:r w:rsidR="006E1F47" w:rsidRPr="00C43D3F">
        <w:rPr>
          <w:rFonts w:ascii="Times New Roman" w:hAnsi="Times New Roman" w:cs="Times New Roman"/>
          <w:sz w:val="28"/>
          <w:szCs w:val="28"/>
        </w:rPr>
        <w:t xml:space="preserve"> hə</w:t>
      </w:r>
      <w:r w:rsidR="00CE58CE" w:rsidRPr="00C43D3F">
        <w:rPr>
          <w:rFonts w:ascii="Times New Roman" w:hAnsi="Times New Roman" w:cs="Times New Roman"/>
          <w:sz w:val="28"/>
          <w:szCs w:val="28"/>
        </w:rPr>
        <w:t xml:space="preserve">sr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Tarixdən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silinməyən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həqiqət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mövzusunda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Mingəçevirdə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məskunlaşmış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Xocalı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sakinlərinin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iştirakı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ilə anım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tədbiri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Ulu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Öndə</w:t>
      </w:r>
      <w:r w:rsidR="00870C8A" w:rsidRPr="00C43D3F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870C8A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C8A" w:rsidRPr="00C43D3F">
        <w:rPr>
          <w:rFonts w:ascii="Times New Roman" w:hAnsi="Times New Roman" w:cs="Times New Roman"/>
          <w:sz w:val="28"/>
          <w:szCs w:val="28"/>
        </w:rPr>
        <w:t>Heydə</w:t>
      </w:r>
      <w:r w:rsidR="00CE58CE" w:rsidRPr="00C43D3F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Əliyevin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103-cü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ildönümü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münasibəti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ilə “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Dəyirmi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masa”, 28 May –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Müstəqillik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gününə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həsr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CE" w:rsidRPr="00C43D3F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="00CE58CE" w:rsidRPr="00C43D3F">
        <w:rPr>
          <w:rFonts w:ascii="Times New Roman" w:hAnsi="Times New Roman" w:cs="Times New Roman"/>
          <w:sz w:val="28"/>
          <w:szCs w:val="28"/>
        </w:rPr>
        <w:t xml:space="preserve">, </w:t>
      </w:r>
      <w:r w:rsidR="00A121F8" w:rsidRPr="00C43D3F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iyun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– Milli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Qurtuluş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gününə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həsr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Azərbaycanın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dövlətçilik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tarixinin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dönüş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nöqtəsi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mövzusunda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Dəyirmi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masa”</w:t>
      </w:r>
      <w:r w:rsidR="006E1F47" w:rsidRPr="00C43D3F">
        <w:rPr>
          <w:rFonts w:ascii="Times New Roman" w:hAnsi="Times New Roman" w:cs="Times New Roman"/>
          <w:sz w:val="28"/>
          <w:szCs w:val="28"/>
        </w:rPr>
        <w:t xml:space="preserve">, </w:t>
      </w:r>
      <w:r w:rsidR="00A121F8" w:rsidRPr="00C43D3F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iyun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Silahlı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Qüvvələr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gününə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həsr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YAP şəhər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təşkilatı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ilə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birgə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keçirilən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Dəyirmi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masa”, Ailə,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Qadın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Uşaq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Problemləri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Dövlət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Komitəsinin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“Gender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bərabərliyi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mövzusunda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keçirdiyi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təlimdə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Mingəçevir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Dövlət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Universiteti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ilə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əməkdaşlıq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əlaqələrinin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inkişafına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yönəlmiş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lastRenderedPageBreak/>
        <w:t>Əməkdaşlıq</w:t>
      </w:r>
      <w:proofErr w:type="spellEnd"/>
      <w:r w:rsidR="00A121F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1F8" w:rsidRPr="00C43D3F">
        <w:rPr>
          <w:rFonts w:ascii="Times New Roman" w:hAnsi="Times New Roman" w:cs="Times New Roman"/>
          <w:sz w:val="28"/>
          <w:szCs w:val="28"/>
        </w:rPr>
        <w:t>Memo</w:t>
      </w:r>
      <w:r w:rsidR="00C86008" w:rsidRPr="00C43D3F">
        <w:rPr>
          <w:rFonts w:ascii="Times New Roman" w:hAnsi="Times New Roman" w:cs="Times New Roman"/>
          <w:sz w:val="28"/>
          <w:szCs w:val="28"/>
        </w:rPr>
        <w:t>randumun</w:t>
      </w:r>
      <w:r w:rsidR="00234F8E" w:rsidRPr="00C43D3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imzalanması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mərasimi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bələdiyyədə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göstərən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gənc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könüllülərlə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bələdiyyədə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təcrübə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keçən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tələbələrlə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görüşlərin</w:t>
      </w:r>
      <w:proofErr w:type="spellEnd"/>
      <w:r w:rsidR="00C86008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08" w:rsidRPr="00C43D3F">
        <w:rPr>
          <w:rFonts w:ascii="Times New Roman" w:hAnsi="Times New Roman" w:cs="Times New Roman"/>
          <w:sz w:val="28"/>
          <w:szCs w:val="28"/>
        </w:rPr>
        <w:t>keçirilməsi</w:t>
      </w:r>
      <w:proofErr w:type="spellEnd"/>
      <w:r w:rsidR="007C45D0" w:rsidRPr="00C43D3F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="007C45D0" w:rsidRPr="00C43D3F">
        <w:rPr>
          <w:rFonts w:ascii="Times New Roman" w:hAnsi="Times New Roman" w:cs="Times New Roman"/>
          <w:sz w:val="28"/>
          <w:szCs w:val="28"/>
        </w:rPr>
        <w:t>Şəhərsalma</w:t>
      </w:r>
      <w:proofErr w:type="spellEnd"/>
      <w:r w:rsidR="007C45D0" w:rsidRPr="00C43D3F">
        <w:rPr>
          <w:rFonts w:ascii="Times New Roman" w:hAnsi="Times New Roman" w:cs="Times New Roman"/>
          <w:sz w:val="28"/>
          <w:szCs w:val="28"/>
        </w:rPr>
        <w:t xml:space="preserve"> və</w:t>
      </w:r>
      <w:r w:rsidR="00870C8A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C8A" w:rsidRPr="00C43D3F">
        <w:rPr>
          <w:rFonts w:ascii="Times New Roman" w:hAnsi="Times New Roman" w:cs="Times New Roman"/>
          <w:sz w:val="28"/>
          <w:szCs w:val="28"/>
        </w:rPr>
        <w:t>Memarlıq</w:t>
      </w:r>
      <w:proofErr w:type="spellEnd"/>
      <w:r w:rsidR="007C45D0" w:rsidRPr="00C43D3F">
        <w:rPr>
          <w:rFonts w:ascii="Times New Roman" w:hAnsi="Times New Roman" w:cs="Times New Roman"/>
          <w:sz w:val="28"/>
          <w:szCs w:val="28"/>
        </w:rPr>
        <w:t xml:space="preserve"> ili” ilə </w:t>
      </w:r>
      <w:proofErr w:type="spellStart"/>
      <w:r w:rsidR="007C45D0" w:rsidRPr="00C43D3F">
        <w:rPr>
          <w:rFonts w:ascii="Times New Roman" w:hAnsi="Times New Roman" w:cs="Times New Roman"/>
          <w:sz w:val="28"/>
          <w:szCs w:val="28"/>
        </w:rPr>
        <w:t>əlaqədar</w:t>
      </w:r>
      <w:proofErr w:type="spellEnd"/>
      <w:r w:rsidR="007C45D0" w:rsidRPr="00C43D3F">
        <w:rPr>
          <w:rFonts w:ascii="Times New Roman" w:hAnsi="Times New Roman" w:cs="Times New Roman"/>
          <w:sz w:val="28"/>
          <w:szCs w:val="28"/>
        </w:rPr>
        <w:t xml:space="preserve"> YAP şəhər </w:t>
      </w:r>
      <w:proofErr w:type="spellStart"/>
      <w:r w:rsidR="007C45D0" w:rsidRPr="00C43D3F">
        <w:rPr>
          <w:rFonts w:ascii="Times New Roman" w:hAnsi="Times New Roman" w:cs="Times New Roman"/>
          <w:sz w:val="28"/>
          <w:szCs w:val="28"/>
        </w:rPr>
        <w:t>təşkilatı</w:t>
      </w:r>
      <w:proofErr w:type="spellEnd"/>
      <w:r w:rsidR="007C45D0" w:rsidRPr="00C43D3F">
        <w:rPr>
          <w:rFonts w:ascii="Times New Roman" w:hAnsi="Times New Roman" w:cs="Times New Roman"/>
          <w:sz w:val="28"/>
          <w:szCs w:val="28"/>
        </w:rPr>
        <w:t xml:space="preserve"> ilə </w:t>
      </w:r>
      <w:proofErr w:type="spellStart"/>
      <w:r w:rsidR="007C45D0" w:rsidRPr="00C43D3F">
        <w:rPr>
          <w:rFonts w:ascii="Times New Roman" w:hAnsi="Times New Roman" w:cs="Times New Roman"/>
          <w:sz w:val="28"/>
          <w:szCs w:val="28"/>
        </w:rPr>
        <w:t>birgə</w:t>
      </w:r>
      <w:proofErr w:type="spellEnd"/>
      <w:r w:rsidR="007C45D0" w:rsidRPr="00C43D3F">
        <w:rPr>
          <w:rFonts w:ascii="Times New Roman" w:hAnsi="Times New Roman" w:cs="Times New Roman"/>
          <w:sz w:val="28"/>
          <w:szCs w:val="28"/>
        </w:rPr>
        <w:t xml:space="preserve"> ağacəkmə</w:t>
      </w:r>
      <w:r w:rsidR="006E1F4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F47" w:rsidRPr="00C43D3F">
        <w:rPr>
          <w:rFonts w:ascii="Times New Roman" w:hAnsi="Times New Roman" w:cs="Times New Roman"/>
          <w:sz w:val="28"/>
          <w:szCs w:val="28"/>
        </w:rPr>
        <w:t>kampaniyası</w:t>
      </w:r>
      <w:proofErr w:type="spellEnd"/>
      <w:r w:rsidR="006E1F47" w:rsidRPr="00C43D3F">
        <w:rPr>
          <w:rFonts w:ascii="Times New Roman" w:hAnsi="Times New Roman" w:cs="Times New Roman"/>
          <w:sz w:val="28"/>
          <w:szCs w:val="28"/>
        </w:rPr>
        <w:t xml:space="preserve"> və “</w:t>
      </w:r>
      <w:proofErr w:type="spellStart"/>
      <w:r w:rsidR="006E1F47" w:rsidRPr="00C43D3F">
        <w:rPr>
          <w:rFonts w:ascii="Times New Roman" w:hAnsi="Times New Roman" w:cs="Times New Roman"/>
          <w:sz w:val="28"/>
          <w:szCs w:val="28"/>
        </w:rPr>
        <w:t>Dəyirmi</w:t>
      </w:r>
      <w:proofErr w:type="spellEnd"/>
      <w:r w:rsidR="006E1F47" w:rsidRPr="00C43D3F">
        <w:rPr>
          <w:rFonts w:ascii="Times New Roman" w:hAnsi="Times New Roman" w:cs="Times New Roman"/>
          <w:sz w:val="28"/>
          <w:szCs w:val="28"/>
        </w:rPr>
        <w:t xml:space="preserve"> masa”</w:t>
      </w:r>
      <w:r w:rsidR="007C45D0" w:rsidRPr="00C43D3F">
        <w:rPr>
          <w:rFonts w:ascii="Times New Roman" w:hAnsi="Times New Roman" w:cs="Times New Roman"/>
          <w:sz w:val="28"/>
          <w:szCs w:val="28"/>
        </w:rPr>
        <w:t xml:space="preserve"> </w:t>
      </w:r>
      <w:r w:rsidR="006E1F47" w:rsidRPr="00C43D3F">
        <w:rPr>
          <w:rFonts w:ascii="Times New Roman" w:hAnsi="Times New Roman" w:cs="Times New Roman"/>
          <w:sz w:val="28"/>
          <w:szCs w:val="28"/>
        </w:rPr>
        <w:t xml:space="preserve">nın </w:t>
      </w:r>
      <w:proofErr w:type="spellStart"/>
      <w:r w:rsidR="006E1F47" w:rsidRPr="00C43D3F">
        <w:rPr>
          <w:rFonts w:ascii="Times New Roman" w:hAnsi="Times New Roman" w:cs="Times New Roman"/>
          <w:sz w:val="28"/>
          <w:szCs w:val="28"/>
        </w:rPr>
        <w:t>təşkili</w:t>
      </w:r>
      <w:proofErr w:type="spellEnd"/>
      <w:r w:rsidR="006E1F47" w:rsidRPr="00C43D3F">
        <w:rPr>
          <w:rFonts w:ascii="Times New Roman" w:hAnsi="Times New Roman" w:cs="Times New Roman"/>
          <w:sz w:val="28"/>
          <w:szCs w:val="28"/>
        </w:rPr>
        <w:t xml:space="preserve"> və s.</w:t>
      </w:r>
    </w:p>
    <w:p w14:paraId="5FFFC59F" w14:textId="370A116B" w:rsidR="00540185" w:rsidRPr="00C43D3F" w:rsidRDefault="00E132E5" w:rsidP="00A45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3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049CD" w:rsidRPr="00C43D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43D3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Abadlıq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və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ekoloji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tədbirlər</w:t>
      </w:r>
      <w:proofErr w:type="spellEnd"/>
    </w:p>
    <w:p w14:paraId="724D498A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Şəhərin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müxtəlif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yaşayış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massivlərində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abadlıq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təşəbbüslərinə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verilmiş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yaşıllıq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sahələrinin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qorunması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artırılması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istiqamətində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görülmüşdür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1A0B18BD" w14:textId="77777777" w:rsidR="001D5DED" w:rsidRPr="00C43D3F" w:rsidRDefault="001D5DED" w:rsidP="00A451E7">
      <w:pPr>
        <w:jc w:val="both"/>
        <w:rPr>
          <w:rFonts w:ascii="Times New Roman" w:hAnsi="Times New Roman" w:cs="Times New Roman"/>
          <w:sz w:val="28"/>
          <w:szCs w:val="28"/>
        </w:rPr>
      </w:pPr>
      <w:r w:rsidRPr="00C43D3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tərəfindən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şəhərin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müxtəlif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ərazilərində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abadlıq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işlə</w:t>
      </w:r>
      <w:r w:rsidR="00E22F81" w:rsidRPr="00C43D3F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görülmüşdür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: </w:t>
      </w:r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Uzun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müddət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baxımsız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qalmış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Natəvan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küçəsindəki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yaşayış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massivində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torpaqlama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ərazinin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hamarlanması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zibillə</w:t>
      </w:r>
      <w:r w:rsidR="00781BAC" w:rsidRPr="00C43D3F">
        <w:rPr>
          <w:rFonts w:ascii="Times New Roman" w:hAnsi="Times New Roman" w:cs="Times New Roman"/>
          <w:sz w:val="28"/>
          <w:szCs w:val="28"/>
        </w:rPr>
        <w:t>rin</w:t>
      </w:r>
      <w:proofErr w:type="spellEnd"/>
      <w:r w:rsidR="00781BA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BAC" w:rsidRPr="00C43D3F">
        <w:rPr>
          <w:rFonts w:ascii="Times New Roman" w:hAnsi="Times New Roman" w:cs="Times New Roman"/>
          <w:sz w:val="28"/>
          <w:szCs w:val="28"/>
        </w:rPr>
        <w:t>daşınması</w:t>
      </w:r>
      <w:proofErr w:type="spellEnd"/>
      <w:r w:rsidR="00781BAC"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təmizlik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aparılmışdır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Sakinlərin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müraciətləri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Naxçıvan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küçəsi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48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saylı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binanın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arxa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hissəsindəki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boş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ərazidə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r w:rsidR="00D56B3D" w:rsidRPr="00C43D3F">
        <w:rPr>
          <w:rFonts w:ascii="Times New Roman" w:hAnsi="Times New Roman" w:cs="Times New Roman"/>
          <w:sz w:val="28"/>
          <w:szCs w:val="28"/>
        </w:rPr>
        <w:t xml:space="preserve">mini-park salınır.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Layihə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çərçivəsində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ərazinin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abadlaşdırılması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idman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meydançası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uşaq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əyləncə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qurğuları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fəvvarənin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tikilməsi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kölgəlik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oturacaqların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qoyulması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və s.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işlərin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görülməsi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nəzərdə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tutulub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. Novruz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bayramı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ilə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əlaqədar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ümumşəhər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tədbirinin</w:t>
      </w:r>
      <w:proofErr w:type="spellEnd"/>
      <w:r w:rsidR="00781BAC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keçirildiyi</w:t>
      </w:r>
      <w:proofErr w:type="spellEnd"/>
      <w:r w:rsidR="00D56B3D" w:rsidRPr="00C43D3F">
        <w:rPr>
          <w:rFonts w:ascii="Times New Roman" w:hAnsi="Times New Roman" w:cs="Times New Roman"/>
          <w:sz w:val="28"/>
          <w:szCs w:val="28"/>
        </w:rPr>
        <w:t xml:space="preserve"> </w:t>
      </w:r>
      <w:r w:rsidR="00781BAC" w:rsidRPr="00C43D3F">
        <w:rPr>
          <w:rFonts w:ascii="Times New Roman" w:hAnsi="Times New Roman" w:cs="Times New Roman"/>
          <w:sz w:val="28"/>
          <w:szCs w:val="28"/>
        </w:rPr>
        <w:t xml:space="preserve">     </w:t>
      </w:r>
      <w:r w:rsidR="00D56B3D" w:rsidRPr="00C43D3F">
        <w:rPr>
          <w:rFonts w:ascii="Times New Roman" w:hAnsi="Times New Roman" w:cs="Times New Roman"/>
          <w:sz w:val="28"/>
          <w:szCs w:val="28"/>
        </w:rPr>
        <w:t xml:space="preserve">S. </w:t>
      </w:r>
      <w:proofErr w:type="spellStart"/>
      <w:r w:rsidR="00D56B3D" w:rsidRPr="00C43D3F">
        <w:rPr>
          <w:rFonts w:ascii="Times New Roman" w:hAnsi="Times New Roman" w:cs="Times New Roman"/>
          <w:sz w:val="28"/>
          <w:szCs w:val="28"/>
        </w:rPr>
        <w:t>V</w:t>
      </w:r>
      <w:r w:rsidR="00E22F81" w:rsidRPr="00C43D3F">
        <w:rPr>
          <w:rFonts w:ascii="Times New Roman" w:hAnsi="Times New Roman" w:cs="Times New Roman"/>
          <w:sz w:val="28"/>
          <w:szCs w:val="28"/>
        </w:rPr>
        <w:t>urğun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parkının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qarşısındakı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tağlar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təmir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meydanda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abadlıq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aparılmışdır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inzibati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binasının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yanındakı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xiyabanda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müxtəlif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növ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gül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və bəzək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kolları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əkilmişdir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. N.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Nərimanov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küçəsi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, 45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saylı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binanın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yaxınlığındakı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 mini-parkın su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sistemi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yenilənmişdir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. Məhəllə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komitələrinin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müraciətləri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M. P.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Vaqif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küçəsindəki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saylı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binanın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qarşısında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yerləşən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81" w:rsidRPr="00C43D3F">
        <w:rPr>
          <w:rFonts w:ascii="Times New Roman" w:hAnsi="Times New Roman" w:cs="Times New Roman"/>
          <w:sz w:val="28"/>
          <w:szCs w:val="28"/>
        </w:rPr>
        <w:t>xeyir-şər</w:t>
      </w:r>
      <w:proofErr w:type="spellEnd"/>
      <w:r w:rsidR="00E22F81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mağar</w:t>
      </w:r>
      <w:r w:rsidR="00781BAC" w:rsidRPr="00C43D3F">
        <w:rPr>
          <w:rFonts w:ascii="Times New Roman" w:hAnsi="Times New Roman" w:cs="Times New Roman"/>
          <w:sz w:val="28"/>
          <w:szCs w:val="28"/>
        </w:rPr>
        <w:t>ı</w:t>
      </w:r>
      <w:r w:rsidR="00A354E3" w:rsidRPr="00C43D3F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təmiri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tikinti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materialları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alənaraq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sakinlərə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verilmişdir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. M.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Maqomayev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prospekti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, 4, 6, 8, 10, 12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saylı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binaların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qarşısındakı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E3" w:rsidRPr="00C43D3F">
        <w:rPr>
          <w:rFonts w:ascii="Times New Roman" w:hAnsi="Times New Roman" w:cs="Times New Roman"/>
          <w:sz w:val="28"/>
          <w:szCs w:val="28"/>
        </w:rPr>
        <w:t>xeyir-şər</w:t>
      </w:r>
      <w:proofErr w:type="spellEnd"/>
      <w:r w:rsidR="00A354E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mağarları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rənglənmişdir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balansında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qəbiristanlıqlarda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torpaq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görülmüş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ağaclar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budanmış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ərazilər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673" w:rsidRPr="00C43D3F">
        <w:rPr>
          <w:rFonts w:ascii="Times New Roman" w:hAnsi="Times New Roman" w:cs="Times New Roman"/>
          <w:sz w:val="28"/>
          <w:szCs w:val="28"/>
        </w:rPr>
        <w:t>səliqəyə</w:t>
      </w:r>
      <w:proofErr w:type="spellEnd"/>
      <w:r w:rsidR="00861673" w:rsidRPr="00C43D3F">
        <w:rPr>
          <w:rFonts w:ascii="Times New Roman" w:hAnsi="Times New Roman" w:cs="Times New Roman"/>
          <w:sz w:val="28"/>
          <w:szCs w:val="28"/>
        </w:rPr>
        <w:t xml:space="preserve"> salınmışdır.</w:t>
      </w:r>
      <w:r w:rsidR="002C772C" w:rsidRPr="00C43D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0C9D3" w14:textId="77777777" w:rsidR="002C772C" w:rsidRPr="00C43D3F" w:rsidRDefault="002C772C" w:rsidP="00A451E7">
      <w:pPr>
        <w:jc w:val="both"/>
        <w:rPr>
          <w:rFonts w:ascii="Times New Roman" w:hAnsi="Times New Roman" w:cs="Times New Roman"/>
          <w:sz w:val="28"/>
          <w:szCs w:val="28"/>
        </w:rPr>
      </w:pPr>
      <w:r w:rsidRPr="00C43D3F">
        <w:rPr>
          <w:rFonts w:ascii="Times New Roman" w:hAnsi="Times New Roman" w:cs="Times New Roman"/>
          <w:sz w:val="28"/>
          <w:szCs w:val="28"/>
        </w:rPr>
        <w:t xml:space="preserve">  2026-cı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ilin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birinci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yarımilində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abadlıq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işlərinə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büdcəsindən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53173 manat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vəsait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ayrılmışdır.</w:t>
      </w:r>
    </w:p>
    <w:p w14:paraId="59D629EA" w14:textId="73F7B22B" w:rsidR="00C43D3F" w:rsidRPr="005905D6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Məhəllələrin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sanitariya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vəziyyətinin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yaxşılaşdırılması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tullantıların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vaxtında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daşınması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ətraf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mühitin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mühafizəsi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ilə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qurumlarla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əməkdaşlıq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0812DBD7" w14:textId="09C42EF5" w:rsidR="00B148D3" w:rsidRPr="00C43D3F" w:rsidRDefault="005905D6" w:rsidP="00A45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Maliyyə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fəaliyyəti</w:t>
      </w:r>
      <w:proofErr w:type="spellEnd"/>
    </w:p>
    <w:p w14:paraId="568874D0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büdcəsinin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gəlirlərinin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artırılması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istiqamətində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görülmüş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vergi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ödənişlərin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yığılması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işi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etdirilmişdir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4BF621C2" w14:textId="77777777" w:rsidR="00F524EE" w:rsidRPr="00C43D3F" w:rsidRDefault="00F524EE" w:rsidP="00A451E7">
      <w:pPr>
        <w:jc w:val="both"/>
        <w:rPr>
          <w:rFonts w:ascii="Times New Roman" w:hAnsi="Times New Roman" w:cs="Times New Roman"/>
          <w:sz w:val="28"/>
          <w:szCs w:val="28"/>
        </w:rPr>
      </w:pPr>
      <w:r w:rsidRPr="00C43D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2025-ci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ilin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dövrü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ilə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müqayisədə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əmlak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vergisi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3,9 dəfə,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fiziki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şəxslərdən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torpaq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vergisi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43,2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faiz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0BE" w:rsidRPr="00C43D3F">
        <w:rPr>
          <w:rFonts w:ascii="Times New Roman" w:hAnsi="Times New Roman" w:cs="Times New Roman"/>
          <w:sz w:val="28"/>
          <w:szCs w:val="28"/>
        </w:rPr>
        <w:t>icarəyə</w:t>
      </w:r>
      <w:proofErr w:type="spellEnd"/>
      <w:r w:rsidR="00B670B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0BE" w:rsidRPr="00C43D3F">
        <w:rPr>
          <w:rFonts w:ascii="Times New Roman" w:hAnsi="Times New Roman" w:cs="Times New Roman"/>
          <w:sz w:val="28"/>
          <w:szCs w:val="28"/>
        </w:rPr>
        <w:t>verilmiş</w:t>
      </w:r>
      <w:proofErr w:type="spellEnd"/>
      <w:r w:rsidR="00B670BE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torpaq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sahələrindən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icarə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haqqı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faiz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mehmanxana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xidmətindən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alınan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ödəniş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12,2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faiz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ərazisində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yerlərdə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yaradılmış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dayanacaqlardan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alınan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ödəniş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43,6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faiz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mövsümi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ictimai-iaşə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xidmətlərindən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digər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fəaliyyətindən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daxil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ödəniş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3,84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faiz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C8A" w:rsidRPr="00C43D3F">
        <w:rPr>
          <w:rFonts w:ascii="Times New Roman" w:hAnsi="Times New Roman" w:cs="Times New Roman"/>
          <w:sz w:val="28"/>
          <w:szCs w:val="28"/>
        </w:rPr>
        <w:t>yığılmışdır</w:t>
      </w:r>
      <w:proofErr w:type="spellEnd"/>
      <w:r w:rsidR="00870C8A" w:rsidRPr="00C43D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0C8A" w:rsidRPr="00C43D3F">
        <w:rPr>
          <w:rFonts w:ascii="Times New Roman" w:hAnsi="Times New Roman" w:cs="Times New Roman"/>
          <w:sz w:val="28"/>
          <w:szCs w:val="28"/>
        </w:rPr>
        <w:t>Ümumilikdə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2026-cı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ilin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ayında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gəlirləri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 200405 manat </w:t>
      </w:r>
      <w:proofErr w:type="spellStart"/>
      <w:r w:rsidR="008217D3" w:rsidRPr="00C43D3F">
        <w:rPr>
          <w:rFonts w:ascii="Times New Roman" w:hAnsi="Times New Roman" w:cs="Times New Roman"/>
          <w:sz w:val="28"/>
          <w:szCs w:val="28"/>
        </w:rPr>
        <w:t>olmuşdur</w:t>
      </w:r>
      <w:proofErr w:type="spellEnd"/>
      <w:r w:rsidR="008217D3" w:rsidRPr="00C43D3F">
        <w:rPr>
          <w:rFonts w:ascii="Times New Roman" w:hAnsi="Times New Roman" w:cs="Times New Roman"/>
          <w:sz w:val="28"/>
          <w:szCs w:val="28"/>
        </w:rPr>
        <w:t xml:space="preserve">. </w:t>
      </w:r>
      <w:r w:rsidR="00B670BE" w:rsidRPr="00C43D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9F348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Büdcə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vəsaitləri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qanunvericiliyin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tələblərinə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məqsədyönlü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səmərəli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maliyyə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intizamının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təmin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olunmasına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xüsusi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yetirilmişdir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2D76E8E6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Dövlət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büdcəsindən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ayrılmış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dotasiya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nəzərdə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tutulan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təmin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45D18DEE" w14:textId="77777777" w:rsidR="00540185" w:rsidRPr="00C43D3F" w:rsidRDefault="00E132E5" w:rsidP="00A45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3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Dövlət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qurumları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ilə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əməkdaşlıq</w:t>
      </w:r>
      <w:proofErr w:type="spellEnd"/>
    </w:p>
    <w:p w14:paraId="133EBD27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Şəhərin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inkişafı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ilə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məsələlərin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həlli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məqsədilə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nazirliklər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komitələr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icra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hakimiyyəti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kommunal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xidmət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təşkilatları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digər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qurumlarla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əməkdaşlıq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etdirilmişdir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  <w:r w:rsidR="002517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87" w:rsidRPr="00C43D3F">
        <w:rPr>
          <w:rFonts w:ascii="Times New Roman" w:hAnsi="Times New Roman" w:cs="Times New Roman"/>
          <w:sz w:val="28"/>
          <w:szCs w:val="28"/>
        </w:rPr>
        <w:t>Mərkəzi</w:t>
      </w:r>
      <w:proofErr w:type="spellEnd"/>
      <w:r w:rsidR="00251787"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="00251787" w:rsidRPr="00C43D3F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="002517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87" w:rsidRPr="00C43D3F">
        <w:rPr>
          <w:rFonts w:ascii="Times New Roman" w:hAnsi="Times New Roman" w:cs="Times New Roman"/>
          <w:sz w:val="28"/>
          <w:szCs w:val="28"/>
        </w:rPr>
        <w:t>İcra</w:t>
      </w:r>
      <w:proofErr w:type="spellEnd"/>
      <w:r w:rsidR="002517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87" w:rsidRPr="00C43D3F">
        <w:rPr>
          <w:rFonts w:ascii="Times New Roman" w:hAnsi="Times New Roman" w:cs="Times New Roman"/>
          <w:sz w:val="28"/>
          <w:szCs w:val="28"/>
        </w:rPr>
        <w:t>Hakimiyyətlərindən</w:t>
      </w:r>
      <w:proofErr w:type="spellEnd"/>
      <w:r w:rsidR="00251787" w:rsidRPr="00C43D3F">
        <w:rPr>
          <w:rFonts w:ascii="Times New Roman" w:hAnsi="Times New Roman" w:cs="Times New Roman"/>
          <w:sz w:val="28"/>
          <w:szCs w:val="28"/>
        </w:rPr>
        <w:t xml:space="preserve"> və digər </w:t>
      </w:r>
      <w:proofErr w:type="spellStart"/>
      <w:r w:rsidR="00251787" w:rsidRPr="00C43D3F">
        <w:rPr>
          <w:rFonts w:ascii="Times New Roman" w:hAnsi="Times New Roman" w:cs="Times New Roman"/>
          <w:sz w:val="28"/>
          <w:szCs w:val="28"/>
        </w:rPr>
        <w:t>dövlət</w:t>
      </w:r>
      <w:proofErr w:type="spellEnd"/>
      <w:r w:rsidR="002517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87" w:rsidRPr="00C43D3F">
        <w:rPr>
          <w:rFonts w:ascii="Times New Roman" w:hAnsi="Times New Roman" w:cs="Times New Roman"/>
          <w:sz w:val="28"/>
          <w:szCs w:val="28"/>
        </w:rPr>
        <w:t>qurumlarından</w:t>
      </w:r>
      <w:proofErr w:type="spellEnd"/>
      <w:r w:rsidR="00251787" w:rsidRPr="00C43D3F">
        <w:rPr>
          <w:rFonts w:ascii="Times New Roman" w:hAnsi="Times New Roman" w:cs="Times New Roman"/>
          <w:sz w:val="28"/>
          <w:szCs w:val="28"/>
        </w:rPr>
        <w:t xml:space="preserve"> 177 ədəd </w:t>
      </w:r>
      <w:proofErr w:type="spellStart"/>
      <w:r w:rsidR="00251787" w:rsidRPr="00C43D3F">
        <w:rPr>
          <w:rFonts w:ascii="Times New Roman" w:hAnsi="Times New Roman" w:cs="Times New Roman"/>
          <w:sz w:val="28"/>
          <w:szCs w:val="28"/>
        </w:rPr>
        <w:t>müraciət</w:t>
      </w:r>
      <w:proofErr w:type="spellEnd"/>
      <w:r w:rsidR="002517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87" w:rsidRPr="00C43D3F">
        <w:rPr>
          <w:rFonts w:ascii="Times New Roman" w:hAnsi="Times New Roman" w:cs="Times New Roman"/>
          <w:sz w:val="28"/>
          <w:szCs w:val="28"/>
        </w:rPr>
        <w:t>daxil</w:t>
      </w:r>
      <w:proofErr w:type="spellEnd"/>
      <w:r w:rsidR="002517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787" w:rsidRPr="00C43D3F">
        <w:rPr>
          <w:rFonts w:ascii="Times New Roman" w:hAnsi="Times New Roman" w:cs="Times New Roman"/>
          <w:sz w:val="28"/>
          <w:szCs w:val="28"/>
        </w:rPr>
        <w:t>olmuşdur</w:t>
      </w:r>
      <w:proofErr w:type="spellEnd"/>
      <w:r w:rsidR="00251787" w:rsidRPr="00C43D3F">
        <w:rPr>
          <w:rFonts w:ascii="Times New Roman" w:hAnsi="Times New Roman" w:cs="Times New Roman"/>
          <w:sz w:val="28"/>
          <w:szCs w:val="28"/>
        </w:rPr>
        <w:t>.</w:t>
      </w:r>
    </w:p>
    <w:p w14:paraId="68EB44E7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r w:rsidRPr="00C43D3F">
        <w:rPr>
          <w:rFonts w:ascii="Times New Roman" w:hAnsi="Times New Roman" w:cs="Times New Roman"/>
          <w:sz w:val="28"/>
          <w:szCs w:val="28"/>
        </w:rPr>
        <w:t xml:space="preserve">Bir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sıra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müraciətlər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şəhər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sakinlərini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narahat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edən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problemlərin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həlli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istiqamətində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birgə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görülmüşdür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24BF338D" w14:textId="4301D5D9" w:rsidR="00540185" w:rsidRPr="00C43D3F" w:rsidRDefault="00B148D3" w:rsidP="00A45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132E5" w:rsidRPr="00C43D3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C43D3F">
        <w:rPr>
          <w:rFonts w:ascii="Times New Roman" w:hAnsi="Times New Roman" w:cs="Times New Roman"/>
          <w:b/>
          <w:sz w:val="28"/>
          <w:szCs w:val="28"/>
        </w:rPr>
        <w:t>Beynəlxalq</w:t>
      </w:r>
      <w:proofErr w:type="spellEnd"/>
      <w:r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b/>
          <w:sz w:val="28"/>
          <w:szCs w:val="28"/>
        </w:rPr>
        <w:t>əlaqələr</w:t>
      </w:r>
      <w:proofErr w:type="spellEnd"/>
    </w:p>
    <w:p w14:paraId="562975B3" w14:textId="77777777" w:rsidR="00870C8A" w:rsidRPr="00C43D3F" w:rsidRDefault="00C74692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dövründə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müxtəlif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beynəlxalq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tədbirlərdə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etmişlər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Moldovanın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Kişinyov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şəhərində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keçirilmiş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“Merlər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Razılaşması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Şərq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Tərə</w:t>
      </w:r>
      <w:r w:rsidR="00781BAC" w:rsidRPr="00C43D3F">
        <w:rPr>
          <w:rFonts w:ascii="Times New Roman" w:hAnsi="Times New Roman" w:cs="Times New Roman"/>
          <w:sz w:val="28"/>
          <w:szCs w:val="28"/>
        </w:rPr>
        <w:t>fdaşlığı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” İdarə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Heyətinin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iclasında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etmiş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təşkilatın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illiyinə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həsr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olunmuş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konfransda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spiker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qismində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çıxış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etmişdir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. </w:t>
      </w:r>
      <w:r w:rsidR="00130E87" w:rsidRPr="00C43D3F">
        <w:rPr>
          <w:rFonts w:ascii="Times New Roman" w:hAnsi="Times New Roman" w:cs="Times New Roman"/>
          <w:sz w:val="28"/>
          <w:szCs w:val="28"/>
        </w:rPr>
        <w:t xml:space="preserve">Sədr “Merlər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Razılaşması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Şərq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Tərəfdaşlığı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layihəsi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çərçivəsində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Bakıda və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Naxçıvanda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olunmuş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beynəlxalq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maarifləndirici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tədbirin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iştirakçısı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olmuşdur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="00130E8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87" w:rsidRPr="00C43D3F">
        <w:rPr>
          <w:rFonts w:ascii="Times New Roman" w:hAnsi="Times New Roman" w:cs="Times New Roman"/>
          <w:sz w:val="28"/>
          <w:szCs w:val="28"/>
        </w:rPr>
        <w:t>Mingəçevirlə</w:t>
      </w:r>
      <w:proofErr w:type="spellEnd"/>
      <w:r w:rsidR="00781BAC" w:rsidRPr="00C43D3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81BAC" w:rsidRPr="00C43D3F">
        <w:rPr>
          <w:rFonts w:ascii="Times New Roman" w:hAnsi="Times New Roman" w:cs="Times New Roman"/>
          <w:sz w:val="28"/>
          <w:szCs w:val="28"/>
        </w:rPr>
        <w:t>qardaşlaşmış</w:t>
      </w:r>
      <w:proofErr w:type="spellEnd"/>
      <w:r w:rsidR="00781BAC" w:rsidRPr="00C43D3F">
        <w:rPr>
          <w:rFonts w:ascii="Times New Roman" w:hAnsi="Times New Roman" w:cs="Times New Roman"/>
          <w:sz w:val="28"/>
          <w:szCs w:val="28"/>
        </w:rPr>
        <w:t>” Bela</w:t>
      </w:r>
      <w:r w:rsidR="00130E87" w:rsidRPr="00C43D3F">
        <w:rPr>
          <w:rFonts w:ascii="Times New Roman" w:hAnsi="Times New Roman" w:cs="Times New Roman"/>
          <w:sz w:val="28"/>
          <w:szCs w:val="28"/>
        </w:rPr>
        <w:t>rus</w:t>
      </w:r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Respublikasının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Polotsk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şəhərində </w:t>
      </w:r>
      <w:r w:rsidR="002049B9" w:rsidRPr="00C43D3F">
        <w:rPr>
          <w:rFonts w:ascii="Times New Roman" w:hAnsi="Times New Roman" w:cs="Times New Roman"/>
          <w:sz w:val="28"/>
          <w:szCs w:val="28"/>
        </w:rPr>
        <w:lastRenderedPageBreak/>
        <w:t xml:space="preserve">“Şəhər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günü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tədbirlərində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nümayəndə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heyətində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təmsil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olunmuşdur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Bələdiyyə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sədri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Avropa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Birliyinin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dəstəyi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ilə Bakı şəhərində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keçirilmiş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“SECAP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tədbirlərindən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hazır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layihələrə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Layihələrin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hazırlanması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mövzusunda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beynəlxalq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seminarda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etmişlər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FF3B7A" w14:textId="3875CCA2" w:rsidR="00870C8A" w:rsidRPr="00C43D3F" w:rsidRDefault="00870C8A" w:rsidP="00A451E7">
      <w:pPr>
        <w:jc w:val="both"/>
        <w:rPr>
          <w:rFonts w:ascii="Times New Roman" w:hAnsi="Times New Roman" w:cs="Times New Roman"/>
          <w:sz w:val="28"/>
          <w:szCs w:val="28"/>
        </w:rPr>
      </w:pPr>
      <w:r w:rsidRPr="00C43D3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beynəlxalq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platformada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fəal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iştirakı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şəhərimizin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dayanıqlı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inkişafı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ekoloji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təşəbbüslərin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genişləndirilməsi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beynəlxalq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təcrübənin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öyrənilməsi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baxımından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mühüm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əhəmiyyət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kəsb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45999475" w14:textId="4F209C78" w:rsidR="00540185" w:rsidRPr="00C43D3F" w:rsidRDefault="00E132E5" w:rsidP="00A45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3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90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İctimaiyyətlə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əlaqələr</w:t>
      </w:r>
      <w:proofErr w:type="spellEnd"/>
    </w:p>
    <w:p w14:paraId="2FE11DE1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ictimaiyyətə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mütəmadi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çatdırılmış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görülən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işlər barədə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məlumatlar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kütləvi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informasiya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vasitələrində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sosial media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platformalarında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yayımlanmışdır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</w:rPr>
        <w:t>saytında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049B9" w:rsidRPr="00C43D3F">
        <w:rPr>
          <w:rFonts w:ascii="Times New Roman" w:hAnsi="Times New Roman" w:cs="Times New Roman"/>
          <w:sz w:val="28"/>
          <w:szCs w:val="28"/>
          <w:u w:val="single"/>
        </w:rPr>
        <w:t>mingechevir-belediy</w:t>
      </w:r>
      <w:r w:rsidR="00D24C17" w:rsidRPr="00C43D3F">
        <w:rPr>
          <w:rFonts w:ascii="Times New Roman" w:hAnsi="Times New Roman" w:cs="Times New Roman"/>
          <w:sz w:val="28"/>
          <w:szCs w:val="28"/>
          <w:u w:val="single"/>
        </w:rPr>
        <w:t>ye</w:t>
      </w:r>
      <w:r w:rsidR="002049B9" w:rsidRPr="00C43D3F">
        <w:rPr>
          <w:rFonts w:ascii="Times New Roman" w:hAnsi="Times New Roman" w:cs="Times New Roman"/>
          <w:sz w:val="28"/>
          <w:szCs w:val="28"/>
          <w:u w:val="single"/>
        </w:rPr>
        <w:t>.az</w:t>
      </w:r>
      <w:proofErr w:type="spellEnd"/>
      <w:r w:rsidR="002049B9" w:rsidRPr="00C43D3F">
        <w:rPr>
          <w:rFonts w:ascii="Times New Roman" w:hAnsi="Times New Roman" w:cs="Times New Roman"/>
          <w:sz w:val="28"/>
          <w:szCs w:val="28"/>
        </w:rPr>
        <w:t>)</w:t>
      </w:r>
      <w:r w:rsidR="00D24C17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bələdiyyənin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Facebook,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İnstagram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Tik-Tok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səhifələrində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və digər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mətbu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orqan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və sosial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şəbəkələrdə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keçirilən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bütün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, sosial,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ekoloji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layihələr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barədə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məlumatlar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ictimaiyyətə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C17" w:rsidRPr="00C43D3F">
        <w:rPr>
          <w:rFonts w:ascii="Times New Roman" w:hAnsi="Times New Roman" w:cs="Times New Roman"/>
          <w:sz w:val="28"/>
          <w:szCs w:val="28"/>
        </w:rPr>
        <w:t>çatdırılmışdır</w:t>
      </w:r>
      <w:proofErr w:type="spellEnd"/>
      <w:r w:rsidR="00D24C17" w:rsidRPr="00C43D3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A43FE41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Şəffaflığın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ictimai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nəzarətin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gücləndirilməsi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məqsədilə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hesabatlılıq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prinsiplərinə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ciddi əməl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edilmişdir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4D7DE252" w14:textId="3446F2D8" w:rsidR="00540185" w:rsidRPr="00C43D3F" w:rsidRDefault="00E132E5" w:rsidP="00A45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3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Qarşıda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duran</w:t>
      </w:r>
      <w:proofErr w:type="spellEnd"/>
      <w:r w:rsidR="00540185" w:rsidRPr="00C43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185" w:rsidRPr="00C43D3F">
        <w:rPr>
          <w:rFonts w:ascii="Times New Roman" w:hAnsi="Times New Roman" w:cs="Times New Roman"/>
          <w:b/>
          <w:sz w:val="28"/>
          <w:szCs w:val="28"/>
        </w:rPr>
        <w:t>vəzifələr</w:t>
      </w:r>
      <w:proofErr w:type="spellEnd"/>
    </w:p>
    <w:p w14:paraId="71605467" w14:textId="77777777" w:rsidR="00540185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r w:rsidRPr="00C43D3F">
        <w:rPr>
          <w:rFonts w:ascii="Times New Roman" w:hAnsi="Times New Roman" w:cs="Times New Roman"/>
          <w:sz w:val="28"/>
          <w:szCs w:val="28"/>
        </w:rPr>
        <w:t xml:space="preserve">2026-cı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ilin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ikinci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yarısında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büdcə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gəlirlərinin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artırılması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yeni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sosial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layihələrin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həyata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keçirilməsi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məhəllələrdə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abadlıq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işlərinin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genişləndirilməsi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yaşıllaşdırma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tədbirlərinin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etdirilməsi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vətəndaş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müraciətlərinin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operativ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həlli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əhali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ilə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əməkdaşlığın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möhkəmləndirilməsi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prioritetlər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olacaqdır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p w14:paraId="1792F3D9" w14:textId="77777777" w:rsidR="00DA081D" w:rsidRPr="00C43D3F" w:rsidRDefault="00540185" w:rsidP="00A451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D3F">
        <w:rPr>
          <w:rFonts w:ascii="Times New Roman" w:hAnsi="Times New Roman" w:cs="Times New Roman"/>
          <w:sz w:val="28"/>
          <w:szCs w:val="28"/>
        </w:rPr>
        <w:t>Mingə</w:t>
      </w:r>
      <w:r w:rsidR="00781BAC" w:rsidRPr="00C43D3F">
        <w:rPr>
          <w:rFonts w:ascii="Times New Roman" w:hAnsi="Times New Roman" w:cs="Times New Roman"/>
          <w:sz w:val="28"/>
          <w:szCs w:val="28"/>
        </w:rPr>
        <w:t>çevir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bələdiyyəsi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bundan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qanunvericiliyin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tələblərinə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göstərərək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şəhərin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inkişafına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sakinlərin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rifahının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yüksəldilməsinə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və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özünüidarəetmənin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nüfuzunun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artırılmasına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xidmət edən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layihələrin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həyata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keçirilməsini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D3F">
        <w:rPr>
          <w:rFonts w:ascii="Times New Roman" w:hAnsi="Times New Roman" w:cs="Times New Roman"/>
          <w:sz w:val="28"/>
          <w:szCs w:val="28"/>
        </w:rPr>
        <w:t>etdirəcəkdir</w:t>
      </w:r>
      <w:proofErr w:type="spellEnd"/>
      <w:r w:rsidRPr="00C43D3F">
        <w:rPr>
          <w:rFonts w:ascii="Times New Roman" w:hAnsi="Times New Roman" w:cs="Times New Roman"/>
          <w:sz w:val="28"/>
          <w:szCs w:val="28"/>
        </w:rPr>
        <w:t>.</w:t>
      </w:r>
    </w:p>
    <w:sectPr w:rsidR="00DA081D" w:rsidRPr="00C4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185"/>
    <w:rsid w:val="0009447F"/>
    <w:rsid w:val="000E0B27"/>
    <w:rsid w:val="00130E87"/>
    <w:rsid w:val="001D5DED"/>
    <w:rsid w:val="002049B9"/>
    <w:rsid w:val="00234F8E"/>
    <w:rsid w:val="00251787"/>
    <w:rsid w:val="002C772C"/>
    <w:rsid w:val="004126C6"/>
    <w:rsid w:val="004B09E7"/>
    <w:rsid w:val="00540185"/>
    <w:rsid w:val="005905D6"/>
    <w:rsid w:val="005A06F2"/>
    <w:rsid w:val="005E6379"/>
    <w:rsid w:val="00600634"/>
    <w:rsid w:val="006049CD"/>
    <w:rsid w:val="0060688C"/>
    <w:rsid w:val="00624ABE"/>
    <w:rsid w:val="006E1F47"/>
    <w:rsid w:val="00781BAC"/>
    <w:rsid w:val="007C45D0"/>
    <w:rsid w:val="008217D3"/>
    <w:rsid w:val="00861673"/>
    <w:rsid w:val="00870C8A"/>
    <w:rsid w:val="00927630"/>
    <w:rsid w:val="00A121F8"/>
    <w:rsid w:val="00A354E3"/>
    <w:rsid w:val="00A451E7"/>
    <w:rsid w:val="00B148D3"/>
    <w:rsid w:val="00B670BE"/>
    <w:rsid w:val="00C43D3F"/>
    <w:rsid w:val="00C74692"/>
    <w:rsid w:val="00C86008"/>
    <w:rsid w:val="00CE58CE"/>
    <w:rsid w:val="00D24C17"/>
    <w:rsid w:val="00D56B3D"/>
    <w:rsid w:val="00DA081D"/>
    <w:rsid w:val="00E132E5"/>
    <w:rsid w:val="00E22F81"/>
    <w:rsid w:val="00F5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B2B0"/>
  <w15:docId w15:val="{80BB731C-43CA-9843-BD81-EA82AFE4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nzrvagltkn@gmail.com</cp:lastModifiedBy>
  <cp:revision>2</cp:revision>
  <cp:lastPrinted>2026-07-16T07:13:00Z</cp:lastPrinted>
  <dcterms:created xsi:type="dcterms:W3CDTF">2026-07-20T05:39:00Z</dcterms:created>
  <dcterms:modified xsi:type="dcterms:W3CDTF">2026-07-20T05:39:00Z</dcterms:modified>
</cp:coreProperties>
</file>