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cs="Times New Roman" w:eastAsia="Times New Roman"/>
          <w:sz w:val="32"/>
          <w:szCs w:val="32"/>
          <w:lang w:val="az-Latn-AZ" w:eastAsia="ru-RU"/>
        </w:rPr>
      </w:pPr>
      <w:r>
        <w:rPr>
          <w:rFonts w:cs="Times New Roman" w:eastAsia="Times New Roman"/>
          <w:sz w:val="32"/>
          <w:szCs w:val="32"/>
          <w:lang w:val="az-Latn-AZ" w:eastAsia="ru-RU"/>
        </w:rPr>
        <w:t xml:space="preserve"> </w:t>
      </w: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ind w:left="284" w:right="566"/>
        <w:jc w:val="center"/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</w:pPr>
      <w:r>
        <w:rPr>
          <w:rFonts w:ascii="Times New Roman" w:cs="Times New Roman" w:eastAsia="Times New Roman" w:hAnsi="Times New Roman"/>
          <w:b/>
          <w:sz w:val="44"/>
          <w:szCs w:val="32"/>
          <w:lang w:val="az-Latn-AZ" w:eastAsia="ru-RU"/>
        </w:rPr>
        <w:t>MİNGƏ</w:t>
      </w:r>
      <w:r>
        <w:rPr>
          <w:rFonts w:ascii="Times New Roman" w:cs="Times New Roman" w:eastAsia="Times New Roman" w:hAnsi="Times New Roman"/>
          <w:b/>
          <w:sz w:val="44"/>
          <w:szCs w:val="32"/>
          <w:lang w:val="az-Latn-AZ" w:eastAsia="ru-RU"/>
        </w:rPr>
        <w:t xml:space="preserve">ÇEVİR BƏLƏDİYYƏSİNİN 2025-Cİ </w:t>
      </w:r>
      <w:r>
        <w:rPr>
          <w:rFonts w:ascii="Times New Roman" w:cs="Times New Roman" w:eastAsia="Times New Roman" w:hAnsi="Times New Roman"/>
          <w:b/>
          <w:sz w:val="44"/>
          <w:szCs w:val="32"/>
          <w:lang w:val="az-Latn-AZ" w:eastAsia="ru-RU"/>
        </w:rPr>
        <w:t>İL</w:t>
      </w:r>
      <w:r>
        <w:rPr>
          <w:rFonts w:ascii="Times New Roman" w:cs="Times New Roman" w:eastAsia="Times New Roman" w:hAnsi="Times New Roman"/>
          <w:b/>
          <w:sz w:val="44"/>
          <w:szCs w:val="32"/>
          <w:lang w:val="az-Latn-AZ" w:eastAsia="ru-RU"/>
        </w:rPr>
        <w:t xml:space="preserve"> ƏRZ</w:t>
      </w:r>
      <w:r>
        <w:rPr>
          <w:rFonts w:ascii="Times New Roman" w:cs="Times New Roman" w:eastAsia="Times New Roman" w:hAnsi="Times New Roman"/>
          <w:b/>
          <w:sz w:val="44"/>
          <w:szCs w:val="32"/>
          <w:lang w:val="az-Latn-AZ" w:eastAsia="ru-RU"/>
        </w:rPr>
        <w:t>İNDƏKİ</w:t>
      </w:r>
      <w:r>
        <w:rPr>
          <w:rFonts w:ascii="Times New Roman" w:cs="Times New Roman" w:eastAsia="Times New Roman" w:hAnsi="Times New Roman"/>
          <w:b/>
          <w:sz w:val="44"/>
          <w:szCs w:val="32"/>
          <w:lang w:val="az-Latn-AZ" w:eastAsia="ru-RU"/>
        </w:rPr>
        <w:t xml:space="preserve"> FƏALİYYƏTİ BARƏDƏ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</w:pPr>
      <w:r>
        <w:rPr>
          <w:rFonts w:ascii="Times New Roman" w:cs="Times New Roman" w:eastAsia="Times New Roman" w:hAnsi="Times New Roman"/>
          <w:b/>
          <w:sz w:val="40"/>
          <w:szCs w:val="32"/>
          <w:lang w:val="az-Latn-AZ" w:eastAsia="ru-RU"/>
        </w:rPr>
        <w:t>HESABATI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rPr>
          <w:rFonts w:ascii="Cambria" w:cs="Times New Roman" w:eastAsia="Times New Roman" w:hAnsi="Cambria"/>
          <w:b/>
          <w:bCs/>
          <w:sz w:val="32"/>
          <w:szCs w:val="32"/>
          <w:lang w:val="az-Latn-AZ" w:eastAsia="ru-RU"/>
        </w:rPr>
      </w:pPr>
      <w:r>
        <w:rPr>
          <w:rFonts w:cs="Times New Roman" w:eastAsia="Times New Roman"/>
          <w:sz w:val="32"/>
          <w:szCs w:val="32"/>
          <w:lang w:val="az-Latn-AZ" w:eastAsia="ru-RU"/>
        </w:rPr>
        <w:t xml:space="preserve">    </w:t>
      </w:r>
      <w:r>
        <w:rPr>
          <w:rFonts w:cs="Times New Roman" w:eastAsia="Times New Roman"/>
          <w:sz w:val="32"/>
          <w:szCs w:val="32"/>
          <w:lang w:val="az-Latn-AZ" w:eastAsia="ru-RU"/>
        </w:rPr>
        <w:t xml:space="preserve">            </w:t>
      </w:r>
      <w:r>
        <w:rPr>
          <w:rFonts w:cs="Times New Roman" w:eastAsia="Times New Roman"/>
          <w:sz w:val="32"/>
          <w:szCs w:val="32"/>
          <w:lang w:val="az-Latn-AZ" w:eastAsia="ru-RU"/>
        </w:rPr>
        <w:t xml:space="preserve">                 </w:t>
      </w:r>
      <w:r>
        <w:rPr>
          <w:rFonts w:cs="Times New Roman" w:eastAsia="Times New Roman"/>
          <w:sz w:val="32"/>
          <w:szCs w:val="32"/>
          <w:lang w:val="az-Latn-AZ" w:eastAsia="ru-RU"/>
        </w:rPr>
        <w:t xml:space="preserve">    </w:t>
      </w:r>
      <w:r>
        <w:rPr>
          <w:rFonts w:cs="Times New Roman" w:eastAsia="Times New Roman"/>
          <w:sz w:val="32"/>
          <w:szCs w:val="32"/>
          <w:lang w:val="az-Latn-AZ" w:eastAsia="ru-RU"/>
        </w:rPr>
        <w:t xml:space="preserve"> </w:t>
      </w:r>
      <w:r>
        <w:rPr>
          <w:rFonts w:ascii="Cambria" w:cs="Times New Roman" w:eastAsia="Times New Roman" w:hAnsi="Cambria"/>
          <w:b/>
          <w:bCs/>
          <w:sz w:val="52"/>
          <w:szCs w:val="52"/>
          <w:lang w:val="az-Latn-AZ" w:eastAsia="ru-RU"/>
        </w:rPr>
        <w:t xml:space="preserve">Mingəçevir </w:t>
      </w:r>
      <w:r>
        <w:rPr>
          <w:rFonts w:ascii="Cambria" w:cs="Times New Roman" w:eastAsia="Times New Roman" w:hAnsi="Cambria"/>
          <w:b/>
          <w:bCs/>
          <w:sz w:val="52"/>
          <w:szCs w:val="52"/>
          <w:lang w:val="az-Latn-AZ" w:eastAsia="ru-RU"/>
        </w:rPr>
        <w:t>-</w:t>
      </w:r>
      <w:r>
        <w:rPr>
          <w:rFonts w:ascii="Cambria" w:cs="Times New Roman" w:eastAsia="Times New Roman" w:hAnsi="Cambria"/>
          <w:b/>
          <w:bCs/>
          <w:sz w:val="52"/>
          <w:szCs w:val="52"/>
          <w:lang w:val="az-Latn-AZ" w:eastAsia="ru-RU"/>
        </w:rPr>
        <w:t xml:space="preserve"> 2026</w:t>
      </w:r>
    </w:p>
    <w:p>
      <w:pPr>
        <w:pStyle w:val="style0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rPr>
          <w:rFonts w:cs="Times New Roman" w:eastAsia="Times New Roman"/>
          <w:sz w:val="32"/>
          <w:szCs w:val="32"/>
          <w:lang w:val="az-Latn-AZ" w:eastAsia="ru-RU"/>
        </w:rPr>
      </w:pPr>
    </w:p>
    <w:p>
      <w:pPr>
        <w:pStyle w:val="style0"/>
        <w:rPr>
          <w:rFonts w:ascii="Times New Roman" w:cs="Times New Roman" w:hAnsi="Times New Roman"/>
          <w:b/>
          <w:sz w:val="32"/>
          <w:szCs w:val="32"/>
          <w:lang w:val="az-Latn-AZ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lang w:val="az-Latn-AZ"/>
        </w:rPr>
      </w:pPr>
      <w:r>
        <w:rPr>
          <w:rFonts w:ascii="Times New Roman" w:cs="Times New Roman" w:hAnsi="Times New Roman"/>
          <w:b/>
          <w:sz w:val="32"/>
          <w:szCs w:val="32"/>
          <w:lang w:val="az-Latn-AZ"/>
        </w:rPr>
        <w:t>Mingəçevir Bələdiyyəs</w:t>
      </w:r>
      <w:r>
        <w:rPr>
          <w:rFonts w:ascii="Times New Roman" w:cs="Times New Roman" w:hAnsi="Times New Roman"/>
          <w:b/>
          <w:sz w:val="32"/>
          <w:szCs w:val="32"/>
          <w:lang w:val="az-Latn-AZ"/>
        </w:rPr>
        <w:t>inin 2025-ci</w:t>
      </w:r>
      <w:r>
        <w:rPr>
          <w:rFonts w:ascii="Times New Roman" w:cs="Times New Roman" w:hAnsi="Times New Roman"/>
          <w:b/>
          <w:sz w:val="32"/>
          <w:szCs w:val="32"/>
          <w:lang w:val="az-Latn-AZ"/>
        </w:rPr>
        <w:t xml:space="preserve"> il</w:t>
      </w:r>
      <w:r>
        <w:rPr>
          <w:rFonts w:ascii="Times New Roman" w:cs="Times New Roman" w:hAnsi="Times New Roman"/>
          <w:b/>
          <w:sz w:val="32"/>
          <w:szCs w:val="32"/>
          <w:lang w:val="az-Latn-AZ"/>
        </w:rPr>
        <w:t xml:space="preserve"> ərzindəki</w:t>
      </w:r>
      <w:r>
        <w:rPr>
          <w:rFonts w:ascii="Times New Roman" w:cs="Times New Roman" w:hAnsi="Times New Roman"/>
          <w:b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b/>
          <w:sz w:val="32"/>
          <w:szCs w:val="32"/>
          <w:lang w:val="az-Latn-AZ"/>
        </w:rPr>
        <w:t>fəaliyyəti barədə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lang w:val="az-Latn-AZ"/>
        </w:rPr>
      </w:pPr>
      <w:r>
        <w:rPr>
          <w:rFonts w:ascii="Times New Roman" w:cs="Times New Roman" w:hAnsi="Times New Roman"/>
          <w:b/>
          <w:sz w:val="32"/>
          <w:szCs w:val="32"/>
          <w:lang w:val="az-Latn-AZ"/>
        </w:rPr>
        <w:t>HESABATI</w:t>
      </w:r>
    </w:p>
    <w:p>
      <w:pPr>
        <w:pStyle w:val="style0"/>
        <w:spacing w:after="0" w:lineRule="auto" w:line="240"/>
        <w:ind w:left="284" w:hanging="284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ab/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“Bələdiyyələrin </w:t>
      </w:r>
      <w:r>
        <w:rPr>
          <w:rFonts w:ascii="Times New Roman" w:cs="Times New Roman" w:hAnsi="Times New Roman"/>
          <w:sz w:val="32"/>
          <w:szCs w:val="32"/>
          <w:lang w:val="az-Latn-AZ"/>
        </w:rPr>
        <w:t>statusu haqqında” Azərbaycan Respublikasının Qanununun tələbinə uyğun olaraq, Mingəçevir Bələdiyyə</w:t>
      </w:r>
      <w:r>
        <w:rPr>
          <w:rFonts w:ascii="Times New Roman" w:cs="Times New Roman" w:hAnsi="Times New Roman"/>
          <w:sz w:val="32"/>
          <w:szCs w:val="32"/>
          <w:lang w:val="az-Latn-AZ"/>
        </w:rPr>
        <w:t>si 2025-ci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il</w:t>
      </w:r>
      <w:r>
        <w:rPr>
          <w:rFonts w:ascii="Times New Roman" w:cs="Times New Roman" w:hAnsi="Times New Roman"/>
          <w:sz w:val="32"/>
          <w:szCs w:val="32"/>
          <w:lang w:val="az-Latn-AZ"/>
        </w:rPr>
        <w:t>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fəaliyyəti barədə hesabatı ictimaiyyətə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təqdim edir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</w:p>
    <w:p>
      <w:pPr>
        <w:pStyle w:val="style0"/>
        <w:spacing w:after="0" w:lineRule="auto" w:line="240"/>
        <w:ind w:left="284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ab/>
      </w:r>
      <w:r>
        <w:rPr>
          <w:rFonts w:ascii="Times New Roman" w:cs="Times New Roman" w:hAnsi="Times New Roman"/>
          <w:sz w:val="32"/>
          <w:szCs w:val="32"/>
          <w:lang w:val="az-Latn-AZ"/>
        </w:rPr>
        <w:t>2025-ci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il</w:t>
      </w:r>
      <w:r>
        <w:rPr>
          <w:rFonts w:ascii="Times New Roman" w:cs="Times New Roman" w:hAnsi="Times New Roman"/>
          <w:sz w:val="32"/>
          <w:szCs w:val="32"/>
          <w:lang w:val="az-Latn-AZ"/>
        </w:rPr>
        <w:t>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bələdiyyə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32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iclas keçirib. </w:t>
      </w:r>
      <w:r>
        <w:rPr>
          <w:rFonts w:ascii="Times New Roman" w:cs="Times New Roman" w:hAnsi="Times New Roman"/>
          <w:sz w:val="32"/>
          <w:szCs w:val="32"/>
          <w:lang w:val="az-Latn-AZ"/>
        </w:rPr>
        <w:t>Daimi komissiyaların arayış və təklifləri ilə i</w:t>
      </w:r>
      <w:r>
        <w:rPr>
          <w:rFonts w:ascii="Times New Roman" w:cs="Times New Roman" w:hAnsi="Times New Roman"/>
          <w:sz w:val="32"/>
          <w:szCs w:val="32"/>
          <w:lang w:val="az-Latn-AZ"/>
        </w:rPr>
        <w:t>clas</w:t>
      </w:r>
      <w:r>
        <w:rPr>
          <w:rFonts w:ascii="Times New Roman" w:cs="Times New Roman" w:hAnsi="Times New Roman"/>
          <w:sz w:val="32"/>
          <w:szCs w:val="32"/>
          <w:lang w:val="az-Latn-AZ"/>
        </w:rPr>
        <w:t>lar</w:t>
      </w:r>
      <w:r>
        <w:rPr>
          <w:rFonts w:ascii="Times New Roman" w:cs="Times New Roman" w:hAnsi="Times New Roman"/>
          <w:sz w:val="32"/>
          <w:szCs w:val="32"/>
          <w:lang w:val="az-Latn-AZ"/>
        </w:rPr>
        <w:t>ın gündəliyinə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208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məsələ salınıb, məsələlərlə bağlı müvafiq qərarlar verilib. İclaslarda müzakirə olunmuş məsələlərdə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n </w:t>
      </w:r>
      <w:r>
        <w:rPr>
          <w:rFonts w:ascii="Times New Roman" w:cs="Times New Roman" w:hAnsi="Times New Roman"/>
          <w:sz w:val="32"/>
          <w:szCs w:val="32"/>
          <w:lang w:val="az-Latn-AZ"/>
        </w:rPr>
        <w:t>99</w:t>
      </w:r>
      <w:r>
        <w:rPr>
          <w:rFonts w:ascii="Times New Roman" w:cs="Times New Roman" w:hAnsi="Times New Roman"/>
          <w:sz w:val="32"/>
          <w:szCs w:val="32"/>
          <w:lang w:val="az-Latn-AZ"/>
        </w:rPr>
        <w:t>-u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icarəyə və mülkiyyətə torpaq sahələri ayrılması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</w:t>
      </w:r>
      <w:r>
        <w:rPr>
          <w:rFonts w:ascii="Times New Roman" w:cs="Times New Roman" w:hAnsi="Times New Roman"/>
          <w:sz w:val="32"/>
          <w:szCs w:val="32"/>
          <w:lang w:val="az-Latn-AZ"/>
        </w:rPr>
        <w:t>3</w:t>
      </w:r>
      <w:r>
        <w:rPr>
          <w:rFonts w:ascii="Times New Roman" w:cs="Times New Roman" w:hAnsi="Times New Roman"/>
          <w:sz w:val="32"/>
          <w:szCs w:val="32"/>
          <w:lang w:val="az-Latn-AZ"/>
        </w:rPr>
        <w:t>-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ü </w:t>
      </w:r>
      <w:r>
        <w:rPr>
          <w:rFonts w:ascii="Times New Roman" w:cs="Times New Roman" w:hAnsi="Times New Roman"/>
          <w:sz w:val="32"/>
          <w:szCs w:val="32"/>
          <w:lang w:val="az-Latn-AZ"/>
        </w:rPr>
        <w:t>şəhərdə aparılan tikinti-abadlıq işlərinə, məhəllələrdə görülən işlərə və bir sıra başqa tədbirlərin keçirilməsinə maliyyə vəsaitinin ayrılması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</w:t>
      </w:r>
      <w:r>
        <w:rPr>
          <w:rFonts w:ascii="Times New Roman" w:cs="Times New Roman" w:hAnsi="Times New Roman"/>
          <w:sz w:val="32"/>
          <w:szCs w:val="32"/>
          <w:lang w:val="az-Latn-AZ"/>
        </w:rPr>
        <w:t>1</w:t>
      </w:r>
      <w:r>
        <w:rPr>
          <w:rFonts w:ascii="Times New Roman" w:cs="Times New Roman" w:hAnsi="Times New Roman"/>
          <w:sz w:val="32"/>
          <w:szCs w:val="32"/>
          <w:lang w:val="az-Latn-AZ"/>
        </w:rPr>
        <w:t>6</w:t>
      </w:r>
      <w:r>
        <w:rPr>
          <w:rFonts w:ascii="Times New Roman" w:cs="Times New Roman" w:hAnsi="Times New Roman"/>
          <w:sz w:val="32"/>
          <w:szCs w:val="32"/>
          <w:lang w:val="az-Latn-AZ"/>
        </w:rPr>
        <w:t>-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sı maddi yardımlarla, </w:t>
      </w:r>
      <w:r>
        <w:rPr>
          <w:rFonts w:ascii="Times New Roman" w:cs="Times New Roman" w:hAnsi="Times New Roman"/>
          <w:sz w:val="32"/>
          <w:szCs w:val="32"/>
          <w:lang w:val="az-Latn-AZ"/>
        </w:rPr>
        <w:t>90</w:t>
      </w:r>
      <w:r>
        <w:rPr>
          <w:rFonts w:ascii="Times New Roman" w:cs="Times New Roman" w:hAnsi="Times New Roman"/>
          <w:sz w:val="32"/>
          <w:szCs w:val="32"/>
          <w:lang w:val="az-Latn-AZ"/>
        </w:rPr>
        <w:t>-ı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təşkilati və digər məsələlərlə bağlı olub.</w:t>
      </w:r>
    </w:p>
    <w:p>
      <w:pPr>
        <w:pStyle w:val="style0"/>
        <w:spacing w:after="0" w:lineRule="auto" w:line="240"/>
        <w:ind w:left="284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ab/>
      </w:r>
      <w:r>
        <w:rPr>
          <w:rFonts w:ascii="Times New Roman" w:cs="Times New Roman" w:hAnsi="Times New Roman"/>
          <w:sz w:val="32"/>
          <w:szCs w:val="32"/>
          <w:lang w:val="az-Latn-AZ"/>
        </w:rPr>
        <w:t>Hesabat dövründə bələdiyyəyə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1183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ədəd ərizə və mə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ktub daxil olub. Bunlardan </w:t>
      </w:r>
      <w:r>
        <w:rPr>
          <w:rFonts w:ascii="Times New Roman" w:cs="Times New Roman" w:hAnsi="Times New Roman"/>
          <w:sz w:val="32"/>
          <w:szCs w:val="32"/>
          <w:lang w:val="az-Latn-AZ"/>
        </w:rPr>
        <w:t>65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-i maddi yardımla, </w:t>
      </w:r>
      <w:r>
        <w:rPr>
          <w:rFonts w:ascii="Times New Roman" w:cs="Times New Roman" w:hAnsi="Times New Roman"/>
          <w:sz w:val="32"/>
          <w:szCs w:val="32"/>
          <w:lang w:val="az-Latn-AZ"/>
        </w:rPr>
        <w:t>136</w:t>
      </w:r>
      <w:r>
        <w:rPr>
          <w:rFonts w:ascii="Times New Roman" w:cs="Times New Roman" w:hAnsi="Times New Roman"/>
          <w:sz w:val="32"/>
          <w:szCs w:val="32"/>
          <w:lang w:val="az-Latn-AZ"/>
        </w:rPr>
        <w:t>-</w:t>
      </w:r>
      <w:r>
        <w:rPr>
          <w:rFonts w:ascii="Times New Roman" w:cs="Times New Roman" w:hAnsi="Times New Roman"/>
          <w:sz w:val="32"/>
          <w:szCs w:val="32"/>
          <w:lang w:val="az-Latn-AZ"/>
        </w:rPr>
        <w:t>ı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sahibkarlıq fəaliyyəti ilə məşğul olmaq üçün və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118</w:t>
      </w:r>
      <w:r>
        <w:rPr>
          <w:rFonts w:ascii="Times New Roman" w:cs="Times New Roman" w:hAnsi="Times New Roman"/>
          <w:sz w:val="32"/>
          <w:szCs w:val="32"/>
          <w:lang w:val="az-Latn-AZ"/>
        </w:rPr>
        <w:t>-</w:t>
      </w:r>
      <w:r>
        <w:rPr>
          <w:rFonts w:ascii="Times New Roman" w:cs="Times New Roman" w:hAnsi="Times New Roman"/>
          <w:sz w:val="32"/>
          <w:szCs w:val="32"/>
          <w:lang w:val="az-Latn-AZ"/>
        </w:rPr>
        <w:t>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fərdi yaşayış evi tikintisi üçün torpaq sahələri ayrılm</w:t>
      </w:r>
      <w:r>
        <w:rPr>
          <w:rFonts w:ascii="Times New Roman" w:cs="Times New Roman" w:hAnsi="Times New Roman"/>
          <w:sz w:val="32"/>
          <w:szCs w:val="32"/>
          <w:lang w:val="az-Latn-AZ"/>
        </w:rPr>
        <w:t>a</w:t>
      </w:r>
      <w:r>
        <w:rPr>
          <w:rFonts w:ascii="Times New Roman" w:cs="Times New Roman" w:hAnsi="Times New Roman"/>
          <w:sz w:val="32"/>
          <w:szCs w:val="32"/>
          <w:lang w:val="az-Latn-AZ"/>
        </w:rPr>
        <w:t>sı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</w:t>
      </w:r>
      <w:r>
        <w:rPr>
          <w:rFonts w:ascii="Times New Roman" w:cs="Times New Roman" w:hAnsi="Times New Roman"/>
          <w:sz w:val="32"/>
          <w:szCs w:val="32"/>
          <w:lang w:val="az-Latn-AZ"/>
        </w:rPr>
        <w:t>3</w:t>
      </w:r>
      <w:r>
        <w:rPr>
          <w:rFonts w:ascii="Times New Roman" w:cs="Times New Roman" w:hAnsi="Times New Roman"/>
          <w:sz w:val="32"/>
          <w:szCs w:val="32"/>
          <w:lang w:val="az-Latn-AZ"/>
        </w:rPr>
        <w:t>-</w:t>
      </w:r>
      <w:r>
        <w:rPr>
          <w:rFonts w:ascii="Times New Roman" w:cs="Times New Roman" w:hAnsi="Times New Roman"/>
          <w:sz w:val="32"/>
          <w:szCs w:val="32"/>
          <w:lang w:val="az-Latn-AZ"/>
        </w:rPr>
        <w:t>ü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tikinti və təmir işlə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ri, </w:t>
      </w:r>
      <w:r>
        <w:rPr>
          <w:rFonts w:ascii="Times New Roman" w:cs="Times New Roman" w:hAnsi="Times New Roman"/>
          <w:sz w:val="32"/>
          <w:szCs w:val="32"/>
          <w:lang w:val="az-Latn-AZ"/>
        </w:rPr>
        <w:t>25-i ağac k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əsimi və budanması ilə, </w:t>
      </w:r>
      <w:r>
        <w:rPr>
          <w:rFonts w:ascii="Times New Roman" w:cs="Times New Roman" w:hAnsi="Times New Roman"/>
          <w:sz w:val="32"/>
          <w:szCs w:val="32"/>
          <w:lang w:val="az-Latn-AZ"/>
        </w:rPr>
        <w:t>861</w:t>
      </w:r>
      <w:r>
        <w:rPr>
          <w:rFonts w:ascii="Times New Roman" w:cs="Times New Roman" w:hAnsi="Times New Roman"/>
          <w:sz w:val="32"/>
          <w:szCs w:val="32"/>
          <w:lang w:val="az-Latn-AZ"/>
        </w:rPr>
        <w:t>-i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arayış və məlumatlar almaqla bağlı müraciətlər olub.</w:t>
      </w:r>
    </w:p>
    <w:p>
      <w:pPr>
        <w:pStyle w:val="style0"/>
        <w:spacing w:after="0" w:lineRule="auto" w:line="240"/>
        <w:ind w:left="284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ab/>
      </w:r>
      <w:r>
        <w:rPr>
          <w:rFonts w:ascii="Times New Roman" w:cs="Times New Roman" w:hAnsi="Times New Roman"/>
          <w:sz w:val="32"/>
          <w:szCs w:val="32"/>
          <w:lang w:val="az-Latn-AZ"/>
        </w:rPr>
        <w:t>Maddi yardımla bağlı müraciət edənlərdə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n </w:t>
      </w:r>
      <w:r>
        <w:rPr>
          <w:rFonts w:ascii="Times New Roman" w:cs="Times New Roman" w:hAnsi="Times New Roman"/>
          <w:sz w:val="32"/>
          <w:szCs w:val="32"/>
          <w:lang w:val="az-Latn-AZ"/>
        </w:rPr>
        <w:t>33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nəfərə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pul yardım</w:t>
      </w:r>
      <w:r>
        <w:rPr>
          <w:rFonts w:ascii="Times New Roman" w:cs="Times New Roman" w:hAnsi="Times New Roman"/>
          <w:sz w:val="32"/>
          <w:szCs w:val="32"/>
          <w:lang w:val="az-Latn-AZ"/>
        </w:rPr>
        <w:t>ı edilib, digərlərinə Qurban payı verilib.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Sahibkarlıq fəaliyyəti ilə bağlı müraciət edənlərdə</w:t>
      </w:r>
      <w:r>
        <w:rPr>
          <w:rFonts w:ascii="Times New Roman" w:cs="Times New Roman" w:hAnsi="Times New Roman"/>
          <w:sz w:val="32"/>
          <w:szCs w:val="32"/>
          <w:lang w:val="az-Latn-AZ"/>
        </w:rPr>
        <w:t>n 44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nəfərinə mövsümi ictimai-iaşə, ticarət xidmətləri ilə məşğul olmaq üçün icazə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verilib, </w:t>
      </w:r>
      <w:r>
        <w:rPr>
          <w:rFonts w:ascii="Times New Roman" w:cs="Times New Roman" w:hAnsi="Times New Roman"/>
          <w:sz w:val="32"/>
          <w:szCs w:val="32"/>
          <w:lang w:val="az-Latn-AZ"/>
        </w:rPr>
        <w:t>21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nəfərin icarəsinə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13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nəfərin mülkiyyətinə torpaq sahələ</w:t>
      </w:r>
      <w:r>
        <w:rPr>
          <w:rFonts w:ascii="Times New Roman" w:cs="Times New Roman" w:hAnsi="Times New Roman"/>
          <w:sz w:val="32"/>
          <w:szCs w:val="32"/>
          <w:lang w:val="az-Latn-AZ"/>
        </w:rPr>
        <w:t>ri ayrılıb.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Fərdi yaşayış evi tikintisi üçün zəbt edilmiş torpaq sahələrinin mülkiyyətə verilməsi barədə bələdiyyə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9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nəfər üçün qə</w:t>
      </w:r>
      <w:r>
        <w:rPr>
          <w:rFonts w:ascii="Times New Roman" w:cs="Times New Roman" w:hAnsi="Times New Roman"/>
          <w:sz w:val="32"/>
          <w:szCs w:val="32"/>
          <w:lang w:val="az-Latn-AZ"/>
        </w:rPr>
        <w:t>rar qəbul edi</w:t>
      </w:r>
      <w:r>
        <w:rPr>
          <w:rFonts w:ascii="Times New Roman" w:cs="Times New Roman" w:hAnsi="Times New Roman"/>
          <w:sz w:val="32"/>
          <w:szCs w:val="32"/>
          <w:lang w:val="az-Latn-AZ"/>
        </w:rPr>
        <w:t>li</w:t>
      </w:r>
      <w:r>
        <w:rPr>
          <w:rFonts w:ascii="Times New Roman" w:cs="Times New Roman" w:hAnsi="Times New Roman"/>
          <w:sz w:val="32"/>
          <w:szCs w:val="32"/>
          <w:lang w:val="az-Latn-AZ"/>
        </w:rPr>
        <w:t>b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ki, </w:t>
      </w:r>
      <w:r>
        <w:rPr>
          <w:rFonts w:ascii="Times New Roman" w:cs="Times New Roman" w:hAnsi="Times New Roman"/>
          <w:sz w:val="32"/>
          <w:szCs w:val="32"/>
          <w:lang w:val="az-Latn-AZ"/>
        </w:rPr>
        <w:t>bunlardan 1 nəfəri şəhid ailəsi, 1 nəfəri Qarabağ müharibəsi əlilidir.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</w:p>
    <w:p>
      <w:pPr>
        <w:pStyle w:val="style0"/>
        <w:spacing w:after="0" w:lineRule="auto" w:line="240"/>
        <w:ind w:left="284" w:hanging="284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ab/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İl ərzində bələdiyyəyə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861 nəfər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arayış və məlumatla bağlı müraciət edib və bu müraciətlər müsbət həll olunub. </w:t>
      </w:r>
      <w:r>
        <w:rPr>
          <w:rFonts w:ascii="Times New Roman" w:cs="Times New Roman" w:hAnsi="Times New Roman"/>
          <w:sz w:val="32"/>
          <w:szCs w:val="32"/>
          <w:lang w:val="az-Latn-AZ"/>
        </w:rPr>
        <w:t>Digər müraciətlərə 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“Vətəndaşların müraciətlərinə baxılması qaydası haqqında” Azərbaycan Respublikasını</w:t>
      </w:r>
      <w:r>
        <w:rPr>
          <w:rFonts w:ascii="Times New Roman" w:cs="Times New Roman" w:hAnsi="Times New Roman"/>
          <w:sz w:val="32"/>
          <w:szCs w:val="32"/>
          <w:lang w:val="az-Latn-AZ"/>
        </w:rPr>
        <w:t>n Qanununa müvafiq olaraq, vaxtı</w:t>
      </w:r>
      <w:r>
        <w:rPr>
          <w:rFonts w:ascii="Times New Roman" w:cs="Times New Roman" w:hAnsi="Times New Roman"/>
          <w:sz w:val="32"/>
          <w:szCs w:val="32"/>
          <w:lang w:val="az-Latn-AZ"/>
        </w:rPr>
        <w:t>nda baxılıb, vətəndaşlara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əsaslandırılmış cavablar verilib. </w:t>
      </w:r>
    </w:p>
    <w:p>
      <w:pPr>
        <w:pStyle w:val="style0"/>
        <w:spacing w:after="0" w:lineRule="auto" w:line="240"/>
        <w:ind w:left="284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Bələdiyyə sədri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tərəfindən </w:t>
      </w:r>
      <w:r>
        <w:rPr>
          <w:rFonts w:ascii="Times New Roman" w:cs="Times New Roman" w:hAnsi="Times New Roman"/>
          <w:sz w:val="32"/>
          <w:szCs w:val="32"/>
          <w:lang w:val="az-Latn-AZ"/>
        </w:rPr>
        <w:t>237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nəfə</w:t>
      </w:r>
      <w:r>
        <w:rPr>
          <w:rFonts w:ascii="Times New Roman" w:cs="Times New Roman" w:hAnsi="Times New Roman"/>
          <w:sz w:val="32"/>
          <w:szCs w:val="32"/>
          <w:lang w:val="az-Latn-AZ"/>
        </w:rPr>
        <w:t>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qə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bul edilib, qaldırılan məsələlərlə bağlı bələdiyyənin müvafiq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komissiya və </w:t>
      </w:r>
      <w:r>
        <w:rPr>
          <w:rFonts w:ascii="Times New Roman" w:cs="Times New Roman" w:hAnsi="Times New Roman"/>
          <w:sz w:val="32"/>
          <w:szCs w:val="32"/>
          <w:lang w:val="az-Latn-AZ"/>
        </w:rPr>
        <w:t>şöbələrinə tapşırıqlar verilib.</w:t>
      </w:r>
    </w:p>
    <w:p>
      <w:pPr>
        <w:pStyle w:val="style0"/>
        <w:spacing w:after="0" w:lineRule="auto" w:line="240"/>
        <w:ind w:left="284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ab/>
      </w:r>
      <w:r>
        <w:rPr>
          <w:rFonts w:ascii="Times New Roman" w:cs="Times New Roman" w:hAnsi="Times New Roman"/>
          <w:sz w:val="32"/>
          <w:szCs w:val="32"/>
          <w:lang w:val="az-Latn-AZ"/>
        </w:rPr>
        <w:t>Hesabat dövründə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bələdiyyə</w:t>
      </w:r>
      <w:r>
        <w:rPr>
          <w:rFonts w:ascii="Times New Roman" w:cs="Times New Roman" w:hAnsi="Times New Roman"/>
          <w:sz w:val="32"/>
          <w:szCs w:val="32"/>
          <w:lang w:val="az-Latn-AZ"/>
        </w:rPr>
        <w:t>y</w:t>
      </w:r>
      <w:r>
        <w:rPr>
          <w:rFonts w:ascii="Times New Roman" w:cs="Times New Roman" w:hAnsi="Times New Roman"/>
          <w:sz w:val="32"/>
          <w:szCs w:val="32"/>
          <w:lang w:val="az-Latn-AZ"/>
        </w:rPr>
        <w:t>ə rə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smi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orqanlardan </w:t>
      </w:r>
      <w:r>
        <w:rPr>
          <w:rFonts w:ascii="Times New Roman" w:cs="Times New Roman" w:hAnsi="Times New Roman"/>
          <w:sz w:val="32"/>
          <w:szCs w:val="32"/>
          <w:lang w:val="az-Latn-AZ"/>
        </w:rPr>
        <w:t>503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ədəd s</w:t>
      </w:r>
      <w:r>
        <w:rPr>
          <w:rFonts w:ascii="Times New Roman" w:cs="Times New Roman" w:hAnsi="Times New Roman"/>
          <w:sz w:val="32"/>
          <w:szCs w:val="32"/>
          <w:lang w:val="az-Latn-AZ"/>
        </w:rPr>
        <w:t>ə</w:t>
      </w:r>
      <w:r>
        <w:rPr>
          <w:rFonts w:ascii="Times New Roman" w:cs="Times New Roman" w:hAnsi="Times New Roman"/>
          <w:sz w:val="32"/>
          <w:szCs w:val="32"/>
          <w:lang w:val="az-Latn-AZ"/>
        </w:rPr>
        <w:t>nəd və mək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tub daxil olub. Onlardan </w:t>
      </w:r>
      <w:r>
        <w:rPr>
          <w:rFonts w:ascii="Times New Roman" w:cs="Times New Roman" w:hAnsi="Times New Roman"/>
          <w:sz w:val="32"/>
          <w:szCs w:val="32"/>
          <w:lang w:val="az-Latn-AZ"/>
        </w:rPr>
        <w:t>85</w:t>
      </w:r>
      <w:r>
        <w:rPr>
          <w:rFonts w:ascii="Times New Roman" w:cs="Times New Roman" w:hAnsi="Times New Roman"/>
          <w:sz w:val="32"/>
          <w:szCs w:val="32"/>
          <w:lang w:val="az-Latn-AZ"/>
        </w:rPr>
        <w:t>-i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Mərkəzi İcra Hakimiyyətlərində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n, </w:t>
      </w:r>
      <w:r>
        <w:rPr>
          <w:rFonts w:ascii="Times New Roman" w:cs="Times New Roman" w:hAnsi="Times New Roman"/>
          <w:sz w:val="32"/>
          <w:szCs w:val="32"/>
          <w:lang w:val="az-Latn-AZ"/>
        </w:rPr>
        <w:t>4-ü Milli Məclisdən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</w:t>
      </w:r>
      <w:r>
        <w:rPr>
          <w:rFonts w:ascii="Times New Roman" w:cs="Times New Roman" w:hAnsi="Times New Roman"/>
          <w:sz w:val="32"/>
          <w:szCs w:val="32"/>
          <w:lang w:val="az-Latn-AZ"/>
        </w:rPr>
        <w:t>87</w:t>
      </w:r>
      <w:r>
        <w:rPr>
          <w:rFonts w:ascii="Times New Roman" w:cs="Times New Roman" w:hAnsi="Times New Roman"/>
          <w:sz w:val="32"/>
          <w:szCs w:val="32"/>
          <w:lang w:val="az-Latn-AZ"/>
        </w:rPr>
        <w:t>-i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yerli İcra Hakimiyyətində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n,  </w:t>
      </w:r>
      <w:r>
        <w:rPr>
          <w:rFonts w:ascii="Times New Roman" w:cs="Times New Roman" w:hAnsi="Times New Roman"/>
          <w:sz w:val="32"/>
          <w:szCs w:val="32"/>
          <w:lang w:val="az-Latn-AZ"/>
        </w:rPr>
        <w:t>327</w:t>
      </w:r>
      <w:r>
        <w:rPr>
          <w:rFonts w:ascii="Times New Roman" w:cs="Times New Roman" w:hAnsi="Times New Roman"/>
          <w:sz w:val="32"/>
          <w:szCs w:val="32"/>
          <w:lang w:val="az-Latn-AZ"/>
        </w:rPr>
        <w:t>-ı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müxtəlif idarə və təşkilatlardan göndərilib. Məktublara qanunvericiliyin tələb etdiyi müddətdə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cavablar v</w:t>
      </w:r>
      <w:r>
        <w:rPr>
          <w:rFonts w:ascii="Times New Roman" w:cs="Times New Roman" w:hAnsi="Times New Roman"/>
          <w:sz w:val="32"/>
          <w:szCs w:val="32"/>
          <w:lang w:val="az-Latn-AZ"/>
        </w:rPr>
        <w:t>erilib. Ədliyyə Nazirliyinin Bərdə Regional Ədliyyə İdarəsindən, Bələdiyyələrlə İş Mərkəzindən göndərilmiş tövsiyə, təlimat, məlumat xarakterli sənədlər, qanun və qaydalardan çıxarışlar istifadə üçün komissiya və şöbələrə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göndərilb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szCs w:val="32"/>
          <w:u w:val="single"/>
          <w:lang w:val="az-Latn-AZ"/>
        </w:rPr>
      </w:pPr>
      <w:r>
        <w:rPr>
          <w:rFonts w:ascii="Times New Roman" w:cs="Times New Roman" w:hAnsi="Times New Roman"/>
          <w:b/>
          <w:sz w:val="32"/>
          <w:szCs w:val="32"/>
          <w:u w:val="single"/>
          <w:lang w:val="az-Latn-AZ"/>
        </w:rPr>
        <w:t xml:space="preserve">   </w:t>
      </w:r>
    </w:p>
    <w:p>
      <w:pPr>
        <w:pStyle w:val="style0"/>
        <w:spacing w:after="0" w:lineRule="auto" w:line="240"/>
        <w:ind w:left="709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                                            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</w:p>
    <w:p>
      <w:pPr>
        <w:pStyle w:val="style0"/>
        <w:spacing w:after="0" w:lineRule="auto" w:line="240"/>
        <w:ind w:left="709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2025-ci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ildə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bələdiyyənin gəlirlə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ri </w:t>
      </w:r>
      <w:r>
        <w:rPr>
          <w:rFonts w:ascii="Times New Roman" w:cs="Times New Roman" w:hAnsi="Times New Roman"/>
          <w:sz w:val="32"/>
          <w:szCs w:val="32"/>
          <w:lang w:val="az-Latn-AZ"/>
        </w:rPr>
        <w:t>465000.61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 olub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</w:t>
      </w:r>
      <w:r>
        <w:rPr>
          <w:rFonts w:ascii="Times New Roman" w:cs="Times New Roman" w:hAnsi="Times New Roman"/>
          <w:sz w:val="32"/>
          <w:szCs w:val="32"/>
          <w:lang w:val="az-Latn-AZ"/>
        </w:rPr>
        <w:t>Gəlirlər aşağıdakı mənbələrdə</w:t>
      </w:r>
      <w:r>
        <w:rPr>
          <w:rFonts w:ascii="Times New Roman" w:cs="Times New Roman" w:hAnsi="Times New Roman"/>
          <w:sz w:val="32"/>
          <w:szCs w:val="32"/>
          <w:lang w:val="az-Latn-AZ"/>
        </w:rPr>
        <w:t>n formalaşıb: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fiziki şəxslərdə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n torpaq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vergisi </w:t>
      </w:r>
      <w:r>
        <w:rPr>
          <w:rFonts w:ascii="Times New Roman" w:cs="Times New Roman" w:hAnsi="Times New Roman"/>
          <w:sz w:val="32"/>
          <w:szCs w:val="32"/>
          <w:lang w:val="az-Latn-AZ"/>
        </w:rPr>
        <w:t>10547.93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fiziki şəxslərdən 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mlak vergisi </w:t>
      </w:r>
      <w:r>
        <w:rPr>
          <w:rFonts w:ascii="Times New Roman" w:cs="Times New Roman" w:hAnsi="Times New Roman"/>
          <w:sz w:val="32"/>
          <w:szCs w:val="32"/>
          <w:lang w:val="az-Latn-AZ"/>
        </w:rPr>
        <w:t>42597.32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MS Mincho" w:cs="MS Mincho" w:hAnsi="MS Mincho" w:hint="eastAsia"/>
          <w:sz w:val="32"/>
          <w:szCs w:val="32"/>
          <w:lang w:val="az-Latn-AZ" w:eastAsia="ja-JP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bələdiyyə tərəfindən xüsusi ayrılmış torpaq sahələrində mövsümi ictimai-iaşə və digər xidmətlərə görə ödə</w:t>
      </w:r>
      <w:r>
        <w:rPr>
          <w:rFonts w:ascii="Times New Roman" w:cs="Times New Roman" w:hAnsi="Times New Roman"/>
          <w:sz w:val="32"/>
          <w:szCs w:val="32"/>
          <w:lang w:val="az-Latn-AZ"/>
        </w:rPr>
        <w:t>niş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10996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bələdiyyə ərazisində mehmanxana, sanatoriya-kurort və turizim xidmətləri göstərən şəxslərdən alınan ödə</w:t>
      </w:r>
      <w:r>
        <w:rPr>
          <w:rFonts w:ascii="Times New Roman" w:cs="Times New Roman" w:hAnsi="Times New Roman"/>
          <w:sz w:val="32"/>
          <w:szCs w:val="32"/>
          <w:lang w:val="az-Latn-AZ"/>
        </w:rPr>
        <w:t>niş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2990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bələdiyyyə ərazisində müəyyən edilmiş yerlərdə bütün növ nəqliyyat vasitələrinin daimi və ya müvəqqəti dayanacaqlardan ödə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niş </w:t>
      </w:r>
      <w:r>
        <w:rPr>
          <w:rFonts w:ascii="Times New Roman" w:cs="Times New Roman" w:hAnsi="Times New Roman"/>
          <w:sz w:val="32"/>
          <w:szCs w:val="32"/>
          <w:lang w:val="az-Latn-AZ"/>
        </w:rPr>
        <w:t>3630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MS Mincho" w:cs="MS Mincho" w:hAnsi="MS Mincho" w:hint="eastAsia"/>
          <w:sz w:val="32"/>
          <w:szCs w:val="32"/>
          <w:lang w:val="az-Latn-AZ" w:eastAsia="ja-JP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b</w:t>
      </w:r>
      <w:r>
        <w:rPr>
          <w:rFonts w:ascii="Times New Roman" w:cs="Times New Roman" w:hAnsi="Times New Roman"/>
          <w:sz w:val="32"/>
          <w:szCs w:val="32"/>
          <w:lang w:val="az-Latn-AZ"/>
        </w:rPr>
        <w:t>ələdiyyə əmlakının satışından daxil olan gəlirlə</w:t>
      </w:r>
      <w:r>
        <w:rPr>
          <w:rFonts w:ascii="Times New Roman" w:cs="Times New Roman" w:hAnsi="Times New Roman"/>
          <w:sz w:val="32"/>
          <w:szCs w:val="32"/>
          <w:lang w:val="az-Latn-AZ"/>
        </w:rPr>
        <w:t>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115255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manat 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i</w:t>
      </w:r>
      <w:r>
        <w:rPr>
          <w:rFonts w:ascii="Times New Roman" w:cs="Times New Roman" w:hAnsi="Times New Roman"/>
          <w:sz w:val="32"/>
          <w:szCs w:val="32"/>
          <w:lang w:val="az-Latn-AZ"/>
        </w:rPr>
        <w:t>carəyə verilmiş torpaq sahələrindən alınan icarə ha</w:t>
      </w:r>
      <w:r>
        <w:rPr>
          <w:rFonts w:ascii="Times New Roman" w:cs="Times New Roman" w:hAnsi="Times New Roman"/>
          <w:sz w:val="32"/>
          <w:szCs w:val="32"/>
          <w:lang w:val="az-Latn-AZ"/>
        </w:rPr>
        <w:t>qqı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160</w:t>
      </w:r>
      <w:r>
        <w:rPr>
          <w:rFonts w:ascii="Times New Roman" w:cs="Times New Roman" w:hAnsi="Times New Roman"/>
          <w:sz w:val="32"/>
          <w:szCs w:val="32"/>
          <w:lang w:val="az-Latn-AZ"/>
        </w:rPr>
        <w:t>064.36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i</w:t>
      </w:r>
      <w:r>
        <w:rPr>
          <w:rFonts w:ascii="Times New Roman" w:cs="Times New Roman" w:hAnsi="Times New Roman"/>
          <w:sz w:val="32"/>
          <w:szCs w:val="32"/>
          <w:lang w:val="az-Latn-AZ"/>
        </w:rPr>
        <w:t>carəyə verilmiş əmlakdan icarə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haqqı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12</w:t>
      </w:r>
      <w:r>
        <w:rPr>
          <w:rFonts w:ascii="Times New Roman" w:cs="Times New Roman" w:hAnsi="Times New Roman"/>
          <w:sz w:val="32"/>
          <w:szCs w:val="32"/>
          <w:lang w:val="az-Latn-AZ"/>
        </w:rPr>
        <w:t>000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Dövlət büdcəsindən ayrılan dotasiya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81000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b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ələdiyyənin digər fəaliyyətindən </w:t>
      </w:r>
      <w:r>
        <w:rPr>
          <w:rFonts w:ascii="Times New Roman" w:cs="Times New Roman" w:hAnsi="Times New Roman"/>
          <w:sz w:val="32"/>
          <w:szCs w:val="32"/>
          <w:lang w:val="az-Latn-AZ"/>
        </w:rPr>
        <w:t>(</w:t>
      </w:r>
      <w:r>
        <w:rPr>
          <w:rFonts w:ascii="Times New Roman" w:cs="Times New Roman" w:hAnsi="Times New Roman"/>
          <w:sz w:val="32"/>
          <w:szCs w:val="32"/>
          <w:lang w:val="az-Latn-AZ"/>
        </w:rPr>
        <w:t>“Dəfn mərasimi” xidmətləri sahəsindən</w:t>
      </w:r>
      <w:r>
        <w:rPr>
          <w:rFonts w:ascii="Times New Roman" w:cs="Times New Roman" w:hAnsi="Times New Roman"/>
          <w:sz w:val="32"/>
          <w:szCs w:val="32"/>
          <w:lang w:val="az-Latn-AZ"/>
        </w:rPr>
        <w:t>)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gəlirlə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r </w:t>
      </w:r>
      <w:r>
        <w:rPr>
          <w:rFonts w:ascii="Times New Roman" w:cs="Times New Roman" w:hAnsi="Times New Roman"/>
          <w:sz w:val="32"/>
          <w:szCs w:val="32"/>
          <w:lang w:val="az-Latn-AZ"/>
        </w:rPr>
        <w:t>25920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olub.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Qeyd edək ki, bələdiyyə büdcəsinin gəlirləri ötən </w:t>
      </w:r>
      <w:r>
        <w:rPr>
          <w:rFonts w:ascii="Times New Roman" w:cs="Times New Roman" w:hAnsi="Times New Roman"/>
          <w:sz w:val="32"/>
          <w:szCs w:val="32"/>
          <w:lang w:val="az-Latn-AZ"/>
        </w:rPr>
        <w:t>illə müqayisədə 13% artıb.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</w:t>
      </w:r>
      <w:r>
        <w:rPr>
          <w:rFonts w:ascii="Times New Roman" w:cs="Times New Roman" w:hAnsi="Times New Roman"/>
          <w:sz w:val="32"/>
          <w:szCs w:val="32"/>
          <w:lang w:val="az-Latn-AZ"/>
        </w:rPr>
        <w:t>Hesabat dövründə bələdiyyənin xərcləri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385703.85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 olub. Xərclərin istiqamətlə</w:t>
      </w:r>
      <w:r>
        <w:rPr>
          <w:rFonts w:ascii="Times New Roman" w:cs="Times New Roman" w:hAnsi="Times New Roman"/>
          <w:sz w:val="32"/>
          <w:szCs w:val="32"/>
          <w:lang w:val="az-Latn-AZ"/>
        </w:rPr>
        <w:t>ri aşağıdakı kimidir: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əmək haqqı və onunla bağlı sair ödəmələrə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229866.30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ə</w:t>
      </w:r>
      <w:r>
        <w:rPr>
          <w:rFonts w:ascii="Times New Roman" w:cs="Times New Roman" w:hAnsi="Times New Roman"/>
          <w:sz w:val="32"/>
          <w:szCs w:val="32"/>
          <w:lang w:val="az-Latn-AZ"/>
        </w:rPr>
        <w:t>mək haqqına üstəlik (DSMF, işsizlik sığort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ası, icbari sığortalar)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74922.55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əmək haqqına aid olan digər tutulmalara </w:t>
      </w:r>
      <w:r>
        <w:rPr>
          <w:rFonts w:ascii="Times New Roman" w:cs="Times New Roman" w:hAnsi="Times New Roman"/>
          <w:sz w:val="32"/>
          <w:szCs w:val="32"/>
          <w:lang w:val="az-Latn-AZ"/>
        </w:rPr>
        <w:t>7621.44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manat: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dəftərxana ləvazimatı, cari təsərrüfat məqsədləri üçün mal və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materialların alınmasına </w:t>
      </w:r>
      <w:r>
        <w:rPr>
          <w:rFonts w:ascii="Times New Roman" w:cs="Times New Roman" w:hAnsi="Times New Roman"/>
          <w:sz w:val="32"/>
          <w:szCs w:val="32"/>
          <w:lang w:val="az-Latn-AZ"/>
        </w:rPr>
        <w:t>3208.74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nəqliyyat xidmətləri haqqının ödənilməsinə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4079.86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rabitə xidmətləri haqqının ödənilməsinə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2665.68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ezamiyyə xərclərinə </w:t>
      </w:r>
      <w:r>
        <w:rPr>
          <w:rFonts w:ascii="Times New Roman" w:cs="Times New Roman" w:hAnsi="Times New Roman"/>
          <w:sz w:val="32"/>
          <w:szCs w:val="32"/>
          <w:lang w:val="az-Latn-AZ"/>
        </w:rPr>
        <w:t>1357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İnventar və avadanlığın alınmasına 1087.80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qaz sərfi haqqının ödənilməsinə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407.11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su və kanalizasiyadan istifadə haqqının ödənilməsinə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2</w:t>
      </w:r>
      <w:r>
        <w:rPr>
          <w:rFonts w:ascii="Times New Roman" w:cs="Times New Roman" w:hAnsi="Times New Roman"/>
          <w:sz w:val="32"/>
          <w:szCs w:val="32"/>
          <w:lang w:val="az-Latn-AZ"/>
        </w:rPr>
        <w:t>60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abadlıq və tikinti işlərinə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18586.62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maddi yardımlara </w:t>
      </w:r>
      <w:r>
        <w:rPr>
          <w:rFonts w:ascii="Times New Roman" w:cs="Times New Roman" w:hAnsi="Times New Roman"/>
          <w:sz w:val="32"/>
          <w:szCs w:val="32"/>
          <w:lang w:val="az-Latn-AZ"/>
        </w:rPr>
        <w:t>15022.49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əsas vəsaitlərin alınmasına </w:t>
      </w:r>
      <w:r>
        <w:rPr>
          <w:rFonts w:ascii="Times New Roman" w:cs="Times New Roman" w:hAnsi="Times New Roman"/>
          <w:sz w:val="32"/>
          <w:szCs w:val="32"/>
          <w:lang w:val="az-Latn-AZ"/>
        </w:rPr>
        <w:t>4531.20 manat</w:t>
      </w:r>
      <w:r>
        <w:rPr>
          <w:rFonts w:ascii="Times New Roman" w:cs="Times New Roman" w:hAnsi="Times New Roman"/>
          <w:sz w:val="32"/>
          <w:szCs w:val="32"/>
          <w:lang w:val="en-US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bank xidmətlərinə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1541.18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mətbuata abunə xərcl</w:t>
      </w:r>
      <w:r>
        <w:rPr>
          <w:rFonts w:ascii="Times New Roman" w:cs="Times New Roman" w:hAnsi="Times New Roman"/>
          <w:sz w:val="32"/>
          <w:szCs w:val="32"/>
          <w:lang w:val="az-Latn-AZ"/>
        </w:rPr>
        <w:t>ə</w:t>
      </w:r>
      <w:r>
        <w:rPr>
          <w:rFonts w:ascii="Times New Roman" w:cs="Times New Roman" w:hAnsi="Times New Roman"/>
          <w:sz w:val="32"/>
          <w:szCs w:val="32"/>
          <w:lang w:val="az-Latn-AZ"/>
        </w:rPr>
        <w:t>rinə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1164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mədəni-kütləvi tədbirlərə 1</w:t>
      </w:r>
      <w:r>
        <w:rPr>
          <w:rFonts w:ascii="Times New Roman" w:cs="Times New Roman" w:hAnsi="Times New Roman"/>
          <w:sz w:val="32"/>
          <w:szCs w:val="32"/>
          <w:lang w:val="az-Latn-AZ"/>
        </w:rPr>
        <w:t>653.99 manat</w:t>
      </w:r>
      <w:r>
        <w:rPr>
          <w:rFonts w:ascii="Times New Roman" w:cs="Times New Roman" w:hAnsi="Times New Roman"/>
          <w:sz w:val="32"/>
          <w:szCs w:val="32"/>
          <w:lang w:val="en-US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sair xərclərə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( B</w:t>
      </w:r>
      <w:r>
        <w:rPr>
          <w:rFonts w:ascii="Times New Roman" w:cs="Times New Roman" w:hAnsi="Times New Roman"/>
          <w:sz w:val="32"/>
          <w:szCs w:val="32"/>
          <w:lang w:val="az-Latn-AZ"/>
        </w:rPr>
        <w:t>ələdiyyələrin Milli Assosiasiyasına üzvlük haqqı, reyestr idarəsinə, arxiv idarəsinə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audit yoxlamasına, bələdiyyə saytının abunə xərci, dövlət rüsumu, </w:t>
      </w:r>
      <w:r>
        <w:rPr>
          <w:rFonts w:ascii="Times New Roman" w:cs="Times New Roman" w:hAnsi="Times New Roman"/>
          <w:sz w:val="32"/>
          <w:szCs w:val="32"/>
          <w:lang w:val="az-Latn-AZ"/>
        </w:rPr>
        <w:t>poliqrafiya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biznes kartının balansının artırılması,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hərracların təşkili mərkəzinə, </w:t>
      </w:r>
      <w:r>
        <w:rPr>
          <w:rFonts w:ascii="Times New Roman" w:cs="Times New Roman" w:hAnsi="Times New Roman"/>
          <w:sz w:val="32"/>
          <w:szCs w:val="32"/>
          <w:lang w:val="az-Latn-AZ"/>
        </w:rPr>
        <w:t>Ərazi-tikinti</w:t>
      </w:r>
      <w:r>
        <w:rPr>
          <w:rFonts w:ascii="Times New Roman" w:cs="Times New Roman" w:hAnsi="Times New Roman"/>
          <w:sz w:val="32"/>
          <w:szCs w:val="32"/>
          <w:lang w:val="az-Latn-AZ"/>
        </w:rPr>
        <w:t>-planlaşdırma mərkəzinə, İcra-probasiya idarəsinə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Kabel televiziya xidmətinə,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Qiymətləndirmə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təşkilatına, BAMS onlayn xidmət mərkəzinə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</w:t>
      </w:r>
      <w:r>
        <w:rPr>
          <w:rFonts w:ascii="Times New Roman" w:cs="Times New Roman" w:hAnsi="Times New Roman"/>
          <w:sz w:val="32"/>
          <w:szCs w:val="32"/>
          <w:lang w:val="az-Latn-AZ"/>
        </w:rPr>
        <w:t>mütəxəssis rəyinin alınmasına və s.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) </w:t>
      </w:r>
      <w:r>
        <w:rPr>
          <w:rFonts w:ascii="Times New Roman" w:cs="Times New Roman" w:hAnsi="Times New Roman"/>
          <w:sz w:val="32"/>
          <w:szCs w:val="32"/>
          <w:lang w:val="az-Latn-AZ"/>
        </w:rPr>
        <w:t>16875.89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manat vəsait xərclənib.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  <w:lang w:val="az-Latn-AZ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   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 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2025-ci ildə Mingəçevir </w:t>
      </w:r>
      <w:r>
        <w:rPr>
          <w:rFonts w:ascii="Times New Roman" w:cs="Times New Roman" w:hAnsi="Times New Roman"/>
          <w:sz w:val="32"/>
          <w:szCs w:val="32"/>
          <w:lang w:val="az-Latn-AZ"/>
        </w:rPr>
        <w:t>bələdiyyəsi tərəfindən bir sıra tədbirlər hə</w:t>
      </w:r>
      <w:r>
        <w:rPr>
          <w:rFonts w:ascii="Times New Roman" w:cs="Times New Roman" w:hAnsi="Times New Roman"/>
          <w:sz w:val="32"/>
          <w:szCs w:val="32"/>
          <w:lang w:val="az-Latn-AZ"/>
        </w:rPr>
        <w:t>yata keçir</w:t>
      </w:r>
      <w:r>
        <w:rPr>
          <w:rFonts w:ascii="Times New Roman" w:cs="Times New Roman" w:hAnsi="Times New Roman"/>
          <w:sz w:val="32"/>
          <w:szCs w:val="32"/>
          <w:lang w:val="az-Latn-AZ"/>
        </w:rPr>
        <w:t>il</w:t>
      </w:r>
      <w:r>
        <w:rPr>
          <w:rFonts w:ascii="Times New Roman" w:cs="Times New Roman" w:hAnsi="Times New Roman"/>
          <w:sz w:val="32"/>
          <w:szCs w:val="32"/>
          <w:lang w:val="az-Latn-AZ"/>
        </w:rPr>
        <w:t>ib: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20 Yanvar və Xocalı soyqırımının qurbanlarının xatirələri yad edilib, müvafiq abidələr ziyarət edilib.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Milli Qəhrəman Dilqəm Nağıyevin </w:t>
      </w:r>
      <w:r>
        <w:rPr>
          <w:rFonts w:ascii="Times New Roman" w:cs="Times New Roman" w:hAnsi="Times New Roman"/>
          <w:sz w:val="32"/>
          <w:szCs w:val="32"/>
          <w:lang w:val="az-Latn-AZ"/>
        </w:rPr>
        <w:t>anım gününün keçirilməsinə maddi dəstək ver</w:t>
      </w:r>
      <w:r>
        <w:rPr>
          <w:rFonts w:ascii="Times New Roman" w:cs="Times New Roman" w:hAnsi="Times New Roman"/>
          <w:sz w:val="32"/>
          <w:szCs w:val="32"/>
          <w:lang w:val="az-Latn-AZ"/>
        </w:rPr>
        <w:t>il</w:t>
      </w:r>
      <w:r>
        <w:rPr>
          <w:rFonts w:ascii="Times New Roman" w:cs="Times New Roman" w:hAnsi="Times New Roman"/>
          <w:sz w:val="32"/>
          <w:szCs w:val="32"/>
          <w:lang w:val="az-Latn-AZ"/>
        </w:rPr>
        <w:t>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Beynəlxalq Qadınlar Günü və Novruz bayramı münasibəti ilə bələdiyyədə tədbir keçirilib.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Novruz bayramına həsr olunmuş şəhər tədbirinin keçirildiyi S.Vurğun meydanı, arka və mozaikalar cari təmir edilib, imə</w:t>
      </w:r>
      <w:r>
        <w:rPr>
          <w:rFonts w:ascii="Times New Roman" w:cs="Times New Roman" w:hAnsi="Times New Roman"/>
          <w:sz w:val="32"/>
          <w:szCs w:val="32"/>
          <w:lang w:val="az-Latn-AZ"/>
        </w:rPr>
        <w:t>c</w:t>
      </w:r>
      <w:r>
        <w:rPr>
          <w:rFonts w:ascii="Times New Roman" w:cs="Times New Roman" w:hAnsi="Times New Roman"/>
          <w:sz w:val="32"/>
          <w:szCs w:val="32"/>
          <w:lang w:val="az-Latn-AZ"/>
        </w:rPr>
        <w:t>i</w:t>
      </w:r>
      <w:r>
        <w:rPr>
          <w:rFonts w:ascii="Times New Roman" w:cs="Times New Roman" w:hAnsi="Times New Roman"/>
          <w:sz w:val="32"/>
          <w:szCs w:val="32"/>
          <w:lang w:val="az-Latn-AZ"/>
        </w:rPr>
        <w:t>lik keçirilib.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“</w:t>
      </w:r>
      <w:r>
        <w:rPr>
          <w:rFonts w:ascii="Times New Roman" w:cs="Times New Roman" w:hAnsi="Times New Roman"/>
          <w:sz w:val="32"/>
          <w:szCs w:val="32"/>
          <w:lang w:val="az-Latn-AZ"/>
        </w:rPr>
        <w:t>Korrupsiyaya qarşı mübarizə tə</w:t>
      </w:r>
      <w:r>
        <w:rPr>
          <w:rFonts w:ascii="Times New Roman" w:cs="Times New Roman" w:hAnsi="Times New Roman"/>
          <w:sz w:val="32"/>
          <w:szCs w:val="32"/>
          <w:lang w:val="az-Latn-AZ"/>
        </w:rPr>
        <w:t>db</w:t>
      </w:r>
      <w:r>
        <w:rPr>
          <w:rFonts w:ascii="Times New Roman" w:cs="Times New Roman" w:hAnsi="Times New Roman"/>
          <w:sz w:val="32"/>
          <w:szCs w:val="32"/>
          <w:lang w:val="az-Latn-AZ"/>
        </w:rPr>
        <w:t>irlərinin gücləndirilmə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si haqqında” </w:t>
      </w:r>
      <w:r>
        <w:rPr>
          <w:rFonts w:ascii="Times New Roman" w:cs="Times New Roman" w:hAnsi="Times New Roman"/>
          <w:sz w:val="32"/>
          <w:szCs w:val="32"/>
          <w:lang w:val="az-Latn-AZ"/>
        </w:rPr>
        <w:t>Dövlə</w:t>
      </w:r>
      <w:r>
        <w:rPr>
          <w:rFonts w:ascii="Times New Roman" w:cs="Times New Roman" w:hAnsi="Times New Roman"/>
          <w:sz w:val="32"/>
          <w:szCs w:val="32"/>
          <w:lang w:val="az-Latn-AZ"/>
        </w:rPr>
        <w:t>t P</w:t>
      </w:r>
      <w:r>
        <w:rPr>
          <w:rFonts w:ascii="Times New Roman" w:cs="Times New Roman" w:hAnsi="Times New Roman"/>
          <w:sz w:val="32"/>
          <w:szCs w:val="32"/>
          <w:lang w:val="az-Latn-AZ"/>
        </w:rPr>
        <w:t>roqramının icrası ilə bağlı məlumatlandırma tədbiri olub.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“</w:t>
      </w:r>
      <w:r>
        <w:rPr>
          <w:rFonts w:ascii="Times New Roman" w:cs="Times New Roman" w:hAnsi="Times New Roman"/>
          <w:sz w:val="32"/>
          <w:szCs w:val="32"/>
          <w:lang w:val="az-Latn-AZ"/>
        </w:rPr>
        <w:t>Suverenlik və Konstitusiya</w:t>
      </w:r>
      <w:r>
        <w:rPr>
          <w:rFonts w:ascii="Times New Roman" w:cs="Times New Roman" w:hAnsi="Times New Roman"/>
          <w:sz w:val="32"/>
          <w:szCs w:val="32"/>
          <w:lang w:val="az-Latn-AZ"/>
        </w:rPr>
        <w:t>”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ili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əlaqədar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məlumatlandırıcı </w:t>
      </w:r>
      <w:r>
        <w:rPr>
          <w:rFonts w:ascii="Times New Roman" w:cs="Times New Roman" w:hAnsi="Times New Roman"/>
          <w:sz w:val="32"/>
          <w:szCs w:val="32"/>
          <w:lang w:val="az-Latn-AZ"/>
        </w:rPr>
        <w:t>“</w:t>
      </w:r>
      <w:r>
        <w:rPr>
          <w:rFonts w:ascii="Times New Roman" w:cs="Times New Roman" w:hAnsi="Times New Roman"/>
          <w:sz w:val="32"/>
          <w:szCs w:val="32"/>
          <w:lang w:val="az-Latn-AZ"/>
        </w:rPr>
        <w:t>Dəyirmi Masa</w:t>
      </w:r>
      <w:r>
        <w:rPr>
          <w:rFonts w:ascii="Times New Roman" w:cs="Times New Roman" w:hAnsi="Times New Roman"/>
          <w:sz w:val="32"/>
          <w:szCs w:val="32"/>
          <w:lang w:val="az-Latn-AZ"/>
        </w:rPr>
        <w:t>”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tə</w:t>
      </w:r>
      <w:r>
        <w:rPr>
          <w:rFonts w:ascii="Times New Roman" w:cs="Times New Roman" w:hAnsi="Times New Roman"/>
          <w:sz w:val="32"/>
          <w:szCs w:val="32"/>
          <w:lang w:val="az-Latn-AZ"/>
        </w:rPr>
        <w:t>şkil olunub və ağacəkmə kampaniyası keçirilib.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M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ingəçevir </w:t>
      </w:r>
      <w:r>
        <w:rPr>
          <w:rFonts w:ascii="Times New Roman" w:cs="Times New Roman" w:hAnsi="Times New Roman"/>
          <w:sz w:val="32"/>
          <w:szCs w:val="32"/>
          <w:lang w:val="az-Latn-AZ"/>
        </w:rPr>
        <w:t>D</w:t>
      </w:r>
      <w:r>
        <w:rPr>
          <w:rFonts w:ascii="Times New Roman" w:cs="Times New Roman" w:hAnsi="Times New Roman"/>
          <w:sz w:val="32"/>
          <w:szCs w:val="32"/>
          <w:lang w:val="az-Latn-AZ"/>
        </w:rPr>
        <w:t>övət Universitetində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“</w:t>
      </w:r>
      <w:r>
        <w:rPr>
          <w:rFonts w:ascii="Times New Roman" w:cs="Times New Roman" w:hAnsi="Times New Roman"/>
          <w:sz w:val="32"/>
          <w:szCs w:val="32"/>
          <w:lang w:val="az-Latn-AZ"/>
        </w:rPr>
        <w:t>Bələdiyyə könüllülüyü haqqında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”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infosessiya təşkil olunub.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Bələdiyyə üzvləri </w:t>
      </w:r>
      <w:r>
        <w:rPr>
          <w:rFonts w:ascii="Times New Roman" w:cs="Times New Roman" w:hAnsi="Times New Roman"/>
          <w:sz w:val="32"/>
          <w:szCs w:val="32"/>
          <w:lang w:val="az-Latn-AZ"/>
        </w:rPr>
        <w:t>Ümummilli lider Heydər Əliyevin anadan olmasının 102-ci ildönümünə həsr olunmuş elmi konfransda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iştirak ediblər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.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Bələdiyyə Ulu Öndərin xatirəsinə məktəblilər arasında şahmat turniri keçirib. </w:t>
      </w:r>
      <w:r>
        <w:rPr>
          <w:rFonts w:ascii="Times New Roman" w:cs="Times New Roman" w:hAnsi="Times New Roman"/>
          <w:sz w:val="32"/>
          <w:szCs w:val="32"/>
          <w:lang w:val="az-Latn-AZ"/>
        </w:rPr>
        <w:t>Beş gün davam edən t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urnirdə 100-ə yaxın gənc şahmatçı güclərini sınayıb. </w:t>
      </w:r>
      <w:r>
        <w:rPr>
          <w:rFonts w:ascii="Times New Roman" w:cs="Times New Roman" w:hAnsi="Times New Roman"/>
          <w:sz w:val="32"/>
          <w:szCs w:val="32"/>
          <w:lang w:val="az-Latn-AZ"/>
        </w:rPr>
        <w:t>Ulu Öndərin doğum günündə q</w:t>
      </w:r>
      <w:r>
        <w:rPr>
          <w:rFonts w:ascii="Times New Roman" w:cs="Times New Roman" w:hAnsi="Times New Roman"/>
          <w:sz w:val="32"/>
          <w:szCs w:val="32"/>
          <w:lang w:val="az-Latn-AZ"/>
        </w:rPr>
        <w:t>aliblər bələdiyyə tərəfindən Fəxri Fərman və medallar</w:t>
      </w:r>
      <w:r>
        <w:rPr>
          <w:rFonts w:ascii="Times New Roman" w:cs="Times New Roman" w:hAnsi="Times New Roman"/>
          <w:sz w:val="32"/>
          <w:szCs w:val="32"/>
          <w:lang w:val="az-Latn-AZ"/>
        </w:rPr>
        <w:t>la təltif ediliblər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Mingəçevir Dövlət Üniversitetində keçir</w:t>
      </w:r>
      <w:r>
        <w:rPr>
          <w:rFonts w:ascii="Times New Roman" w:cs="Times New Roman" w:hAnsi="Times New Roman"/>
          <w:sz w:val="32"/>
          <w:szCs w:val="32"/>
          <w:lang w:val="az-Latn-AZ"/>
        </w:rPr>
        <w:t>ilən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“</w:t>
      </w:r>
      <w:r>
        <w:rPr>
          <w:rFonts w:ascii="Times New Roman" w:cs="Times New Roman" w:hAnsi="Times New Roman"/>
          <w:sz w:val="32"/>
          <w:szCs w:val="32"/>
          <w:lang w:val="az-Latn-AZ"/>
        </w:rPr>
        <w:t>İxtisas bələdçisi</w:t>
      </w:r>
      <w:r>
        <w:rPr>
          <w:rFonts w:ascii="Times New Roman" w:cs="Times New Roman" w:hAnsi="Times New Roman"/>
          <w:sz w:val="32"/>
          <w:szCs w:val="32"/>
          <w:lang w:val="az-Latn-AZ"/>
        </w:rPr>
        <w:t>”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forumuna təşkilatı dəstək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göstərilib.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Respublikada ilk dəfə olaraq, bələdiyyənin təşkilatçılığı ilə 31 may-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1 iyun tarixlərində I Mingə</w:t>
      </w:r>
      <w:r>
        <w:rPr>
          <w:rFonts w:ascii="Times New Roman" w:cs="Times New Roman" w:hAnsi="Times New Roman"/>
          <w:sz w:val="32"/>
          <w:szCs w:val="32"/>
          <w:lang w:val="az-Latn-AZ"/>
        </w:rPr>
        <w:t>çevir K</w:t>
      </w:r>
      <w:r>
        <w:rPr>
          <w:rFonts w:ascii="Times New Roman" w:cs="Times New Roman" w:hAnsi="Times New Roman"/>
          <w:sz w:val="32"/>
          <w:szCs w:val="32"/>
          <w:lang w:val="az-Latn-AZ"/>
        </w:rPr>
        <w:t>itab sərgisi keçirilib.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Sərgi Uşaqların Beynəlxalq Müdafiəsi gününə hə</w:t>
      </w:r>
      <w:r>
        <w:rPr>
          <w:rFonts w:ascii="Times New Roman" w:cs="Times New Roman" w:hAnsi="Times New Roman"/>
          <w:sz w:val="32"/>
          <w:szCs w:val="32"/>
          <w:lang w:val="az-Latn-AZ"/>
        </w:rPr>
        <w:t>sr olunub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</w:t>
      </w:r>
      <w:r>
        <w:rPr>
          <w:rFonts w:ascii="Times New Roman" w:cs="Times New Roman" w:hAnsi="Times New Roman"/>
          <w:sz w:val="32"/>
          <w:szCs w:val="32"/>
          <w:lang w:val="az-Latn-AZ"/>
        </w:rPr>
        <w:t>Sərgiyə 30-dan çox nəşriyyat öz xüsusi stendi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qatıl</w:t>
      </w:r>
      <w:r>
        <w:rPr>
          <w:rFonts w:ascii="Times New Roman" w:cs="Times New Roman" w:hAnsi="Times New Roman"/>
          <w:sz w:val="32"/>
          <w:szCs w:val="32"/>
          <w:lang w:val="az-Latn-AZ"/>
        </w:rPr>
        <w:t>ı</w:t>
      </w:r>
      <w:r>
        <w:rPr>
          <w:rFonts w:ascii="Times New Roman" w:cs="Times New Roman" w:hAnsi="Times New Roman"/>
          <w:sz w:val="32"/>
          <w:szCs w:val="32"/>
          <w:lang w:val="az-Latn-AZ"/>
        </w:rPr>
        <w:t>b</w:t>
      </w:r>
      <w:r>
        <w:rPr>
          <w:rFonts w:ascii="Times New Roman" w:cs="Times New Roman" w:hAnsi="Times New Roman"/>
          <w:sz w:val="32"/>
          <w:szCs w:val="32"/>
          <w:lang w:val="az-Latn-AZ"/>
        </w:rPr>
        <w:t>, 10 minə yaxın kitab nümayiş edilib.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Kitab sərgisində fəallıq </w:t>
      </w:r>
      <w:r>
        <w:rPr>
          <w:rFonts w:ascii="Times New Roman" w:cs="Times New Roman" w:hAnsi="Times New Roman"/>
          <w:sz w:val="32"/>
          <w:szCs w:val="32"/>
          <w:lang w:val="az-Latn-AZ"/>
        </w:rPr>
        <w:t>göstərən bələdiyyənin könül</w:t>
      </w:r>
      <w:r>
        <w:rPr>
          <w:rFonts w:ascii="Times New Roman" w:cs="Times New Roman" w:hAnsi="Times New Roman"/>
          <w:sz w:val="32"/>
          <w:szCs w:val="32"/>
          <w:lang w:val="az-Latn-AZ"/>
        </w:rPr>
        <w:t>l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üləri bələdiyyə və Azərbaycan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Nəşriyyatları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Assosiasıyası tərəfindən mükafatlandırılıblar.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Bələdiyyədə təcrübə keçən MDU-nun tələb</w:t>
      </w:r>
      <w:r>
        <w:rPr>
          <w:rFonts w:ascii="Times New Roman" w:cs="Times New Roman" w:hAnsi="Times New Roman"/>
          <w:sz w:val="32"/>
          <w:szCs w:val="32"/>
          <w:lang w:val="az-Latn-AZ"/>
        </w:rPr>
        <w:t>ə</w:t>
      </w:r>
      <w:r>
        <w:rPr>
          <w:rFonts w:ascii="Times New Roman" w:cs="Times New Roman" w:hAnsi="Times New Roman"/>
          <w:sz w:val="32"/>
          <w:szCs w:val="32"/>
          <w:lang w:val="az-Latn-AZ"/>
        </w:rPr>
        <w:t>lərinə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serti</w:t>
      </w:r>
      <w:r>
        <w:rPr>
          <w:rFonts w:ascii="Times New Roman" w:cs="Times New Roman" w:hAnsi="Times New Roman"/>
          <w:sz w:val="32"/>
          <w:szCs w:val="32"/>
          <w:lang w:val="az-Latn-AZ"/>
        </w:rPr>
        <w:t>fi</w:t>
      </w:r>
      <w:r>
        <w:rPr>
          <w:rFonts w:ascii="Times New Roman" w:cs="Times New Roman" w:hAnsi="Times New Roman"/>
          <w:sz w:val="32"/>
          <w:szCs w:val="32"/>
          <w:lang w:val="az-Latn-AZ"/>
        </w:rPr>
        <w:t>katlar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verilib.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Ədliyyə Nazirliyi Bərdə Regional Ədliyyə İdarə</w:t>
      </w:r>
      <w:r>
        <w:rPr>
          <w:rFonts w:ascii="Times New Roman" w:cs="Times New Roman" w:hAnsi="Times New Roman"/>
          <w:sz w:val="32"/>
          <w:szCs w:val="32"/>
          <w:lang w:val="az-Latn-AZ"/>
        </w:rPr>
        <w:t>sinin 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məkdaşları bələdiyyə üzv və qulluqçularının iştirak ilə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.Yarışlarda region üzrə </w:t>
      </w:r>
      <w:r>
        <w:rPr>
          <w:rFonts w:ascii="Times New Roman" w:cs="Times New Roman" w:hAnsi="Times New Roman"/>
          <w:sz w:val="32"/>
          <w:szCs w:val="32"/>
          <w:lang w:val="az-Latn-AZ"/>
        </w:rPr>
        <w:t>eminar-</w:t>
      </w:r>
      <w:r>
        <w:rPr>
          <w:rFonts w:ascii="Times New Roman" w:cs="Times New Roman" w:hAnsi="Times New Roman"/>
          <w:sz w:val="32"/>
          <w:szCs w:val="32"/>
          <w:lang w:val="az-Latn-AZ"/>
        </w:rPr>
        <w:t>müşavirə keçirib</w:t>
      </w:r>
      <w:r>
        <w:rPr>
          <w:rFonts w:ascii="Times New Roman" w:cs="Times New Roman" w:hAnsi="Times New Roman"/>
          <w:sz w:val="32"/>
          <w:szCs w:val="32"/>
          <w:lang w:val="az-Latn-AZ"/>
        </w:rPr>
        <w:t>lər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Turizmin inkişafı üçün Mingəçevir bələdiyyəsi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Mingəçevir Regional Turizm İdarəsi arasında birgə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fəaliyyətə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dair Anlaşma Memorandum</w:t>
      </w:r>
      <w:r>
        <w:rPr>
          <w:rFonts w:ascii="Times New Roman" w:cs="Times New Roman" w:hAnsi="Times New Roman"/>
          <w:sz w:val="32"/>
          <w:szCs w:val="32"/>
          <w:lang w:val="az-Latn-AZ"/>
        </w:rPr>
        <w:t>u imzalanıb.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FHN Aran Regional Mərkəzinin əməkdaşları</w:t>
      </w:r>
      <w:r>
        <w:rPr>
          <w:rFonts w:ascii="Times New Roman" w:cs="Times New Roman" w:hAnsi="Times New Roman"/>
          <w:sz w:val="32"/>
          <w:szCs w:val="32"/>
          <w:lang w:val="az-Latn-AZ"/>
        </w:rPr>
        <w:t>nın iştirakı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bələdiyyənin kollektivi ilə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“</w:t>
      </w:r>
      <w:r>
        <w:rPr>
          <w:rFonts w:ascii="Times New Roman" w:cs="Times New Roman" w:hAnsi="Times New Roman"/>
          <w:sz w:val="32"/>
          <w:szCs w:val="32"/>
          <w:lang w:val="az-Latn-AZ"/>
        </w:rPr>
        <w:t>Fövqaladə hallarla bağlı davranış qaydaları</w:t>
      </w:r>
      <w:r>
        <w:rPr>
          <w:rFonts w:ascii="Times New Roman" w:cs="Times New Roman" w:hAnsi="Times New Roman"/>
          <w:sz w:val="32"/>
          <w:szCs w:val="32"/>
          <w:lang w:val="az-Latn-AZ"/>
        </w:rPr>
        <w:t>”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mövzusunda ma</w:t>
      </w:r>
      <w:r>
        <w:rPr>
          <w:rFonts w:ascii="Times New Roman" w:cs="Times New Roman" w:hAnsi="Times New Roman"/>
          <w:sz w:val="32"/>
          <w:szCs w:val="32"/>
          <w:lang w:val="az-Latn-AZ"/>
        </w:rPr>
        <w:t>a</w:t>
      </w:r>
      <w:r>
        <w:rPr>
          <w:rFonts w:ascii="Times New Roman" w:cs="Times New Roman" w:hAnsi="Times New Roman"/>
          <w:sz w:val="32"/>
          <w:szCs w:val="32"/>
          <w:lang w:val="az-Latn-AZ"/>
        </w:rPr>
        <w:t>rifətləndirici tədbir keçirilib.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27 sentyabr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-Anım gününə həsr olunmuş </w:t>
      </w:r>
      <w:r>
        <w:rPr>
          <w:rFonts w:ascii="Times New Roman" w:cs="Times New Roman" w:hAnsi="Times New Roman"/>
          <w:sz w:val="32"/>
          <w:szCs w:val="32"/>
          <w:lang w:val="az-Latn-AZ"/>
        </w:rPr>
        <w:t>“Dəyirmi Masa” keçirilib.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“Şəhər günü</w:t>
      </w:r>
      <w:r>
        <w:rPr>
          <w:rFonts w:ascii="Times New Roman" w:cs="Times New Roman" w:hAnsi="Times New Roman"/>
          <w:sz w:val="32"/>
          <w:szCs w:val="32"/>
          <w:lang w:val="az-Latn-AZ"/>
        </w:rPr>
        <w:t>”</w:t>
      </w:r>
      <w:r>
        <w:rPr>
          <w:rFonts w:ascii="Times New Roman" w:cs="Times New Roman" w:hAnsi="Times New Roman"/>
          <w:sz w:val="32"/>
          <w:szCs w:val="32"/>
          <w:lang w:val="az-Latn-AZ"/>
        </w:rPr>
        <w:t>nə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həsr edilmiş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“</w:t>
      </w:r>
      <w:r>
        <w:rPr>
          <w:rFonts w:ascii="Times New Roman" w:cs="Times New Roman" w:hAnsi="Times New Roman"/>
          <w:sz w:val="32"/>
          <w:szCs w:val="32"/>
          <w:lang w:val="az-Latn-AZ"/>
        </w:rPr>
        <w:t>Bələdiyyə kuboku</w:t>
      </w:r>
      <w:r>
        <w:rPr>
          <w:rFonts w:ascii="Times New Roman" w:cs="Times New Roman" w:hAnsi="Times New Roman"/>
          <w:sz w:val="32"/>
          <w:szCs w:val="32"/>
          <w:lang w:val="az-Latn-AZ"/>
        </w:rPr>
        <w:t>”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uğrunda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minifutbol yarışı keçirilib. Qaliblər bələdiyyə tərəfindən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kubok,medal, diplom və simvolik </w:t>
      </w:r>
      <w:r>
        <w:rPr>
          <w:rFonts w:ascii="Times New Roman" w:cs="Times New Roman" w:hAnsi="Times New Roman"/>
          <w:sz w:val="32"/>
          <w:szCs w:val="32"/>
          <w:lang w:val="az-Latn-AZ"/>
        </w:rPr>
        <w:t>idman hədiyyələri ilə təltif olunublar.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“Konstitusiya və Suver</w:t>
      </w:r>
      <w:r>
        <w:rPr>
          <w:rFonts w:ascii="Times New Roman" w:cs="Times New Roman" w:hAnsi="Times New Roman"/>
          <w:sz w:val="32"/>
          <w:szCs w:val="32"/>
          <w:lang w:val="az-Latn-AZ"/>
        </w:rPr>
        <w:t>enlik ili</w:t>
      </w:r>
      <w:r>
        <w:rPr>
          <w:rFonts w:ascii="Times New Roman" w:cs="Times New Roman" w:hAnsi="Times New Roman"/>
          <w:sz w:val="32"/>
          <w:szCs w:val="32"/>
          <w:lang w:val="az-Latn-AZ"/>
        </w:rPr>
        <w:t>”</w:t>
      </w:r>
      <w:r>
        <w:rPr>
          <w:rFonts w:ascii="Times New Roman" w:cs="Times New Roman" w:hAnsi="Times New Roman"/>
          <w:sz w:val="32"/>
          <w:szCs w:val="32"/>
          <w:lang w:val="az-Latn-AZ"/>
        </w:rPr>
        <w:t>nə həsr olunmuş  “Bələdiyyə kuboku” uğrunda cüdo yarışları keçirilib</w:t>
      </w:r>
      <w:r>
        <w:rPr>
          <w:rFonts w:ascii="Times New Roman" w:cs="Times New Roman" w:hAnsi="Times New Roman"/>
          <w:sz w:val="32"/>
          <w:szCs w:val="32"/>
          <w:lang w:val="az-Latn-AZ"/>
        </w:rPr>
        <w:t>. Yarışlarda region üzrə 12 çəki dərəcəsində 160-a yaxın uşaq və yeniyetmə iştirak edib. Qaliblər kubok,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medal və diplomlarla t</w:t>
      </w:r>
      <w:r>
        <w:rPr>
          <w:rFonts w:ascii="Times New Roman" w:cs="Times New Roman" w:hAnsi="Times New Roman"/>
          <w:sz w:val="32"/>
          <w:szCs w:val="32"/>
          <w:lang w:val="az-Latn-AZ"/>
        </w:rPr>
        <w:t>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ltif olunublar.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8 noyabr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-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Zəfər bayramı münasibəti ilə tədbir keçirilib. Bələdiyyə qulluqçuları olan müharibə veteranları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bələdiyyə həmkarlar təşkilatı tərəfindən pul mükafatı ilə təltif olunublar.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Bələdiyyə sədri Azərbaycan Şəhər Bələdiyyələri </w:t>
      </w:r>
      <w:r>
        <w:rPr>
          <w:rFonts w:ascii="Times New Roman" w:cs="Times New Roman" w:hAnsi="Times New Roman"/>
          <w:sz w:val="32"/>
          <w:szCs w:val="32"/>
          <w:lang w:val="az-Latn-AZ"/>
        </w:rPr>
        <w:t>Milli As</w:t>
      </w:r>
      <w:r>
        <w:rPr>
          <w:rFonts w:ascii="Times New Roman" w:cs="Times New Roman" w:hAnsi="Times New Roman"/>
          <w:sz w:val="32"/>
          <w:szCs w:val="32"/>
          <w:lang w:val="az-Latn-AZ"/>
        </w:rPr>
        <w:t>s</w:t>
      </w:r>
      <w:r>
        <w:rPr>
          <w:rFonts w:ascii="Times New Roman" w:cs="Times New Roman" w:hAnsi="Times New Roman"/>
          <w:sz w:val="32"/>
          <w:szCs w:val="32"/>
          <w:lang w:val="az-Latn-AZ"/>
        </w:rPr>
        <w:t>os</w:t>
      </w:r>
      <w:r>
        <w:rPr>
          <w:rFonts w:ascii="Times New Roman" w:cs="Times New Roman" w:hAnsi="Times New Roman"/>
          <w:sz w:val="32"/>
          <w:szCs w:val="32"/>
          <w:lang w:val="az-Latn-AZ"/>
        </w:rPr>
        <w:t>i</w:t>
      </w:r>
      <w:r>
        <w:rPr>
          <w:rFonts w:ascii="Times New Roman" w:cs="Times New Roman" w:hAnsi="Times New Roman"/>
          <w:sz w:val="32"/>
          <w:szCs w:val="32"/>
          <w:lang w:val="az-Latn-AZ"/>
        </w:rPr>
        <w:t>asiyasının hesabat yığıncağında çıxış edərək vacib məqamlara toxunub.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Bələdiyyənin təşkilatçılığı ilə şəhər miqyaslı </w:t>
      </w:r>
      <w:r>
        <w:rPr>
          <w:rFonts w:ascii="Times New Roman" w:cs="Times New Roman" w:hAnsi="Times New Roman"/>
          <w:sz w:val="32"/>
          <w:szCs w:val="32"/>
          <w:lang w:val="az-Latn-AZ"/>
        </w:rPr>
        <w:t>“Sağlam gələcək naminə narkomaniyaya yox deyək” mövzusunda maarifləndirici tədbir keçirilib.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Tədbirdə şəhər </w:t>
      </w:r>
      <w:r>
        <w:rPr>
          <w:rFonts w:ascii="Times New Roman" w:cs="Times New Roman" w:hAnsi="Times New Roman"/>
          <w:sz w:val="32"/>
          <w:szCs w:val="32"/>
          <w:lang w:val="az-Latn-AZ"/>
        </w:rPr>
        <w:t>İ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cra </w:t>
      </w:r>
      <w:r>
        <w:rPr>
          <w:rFonts w:ascii="Times New Roman" w:cs="Times New Roman" w:hAnsi="Times New Roman"/>
          <w:sz w:val="32"/>
          <w:szCs w:val="32"/>
          <w:lang w:val="az-Latn-AZ"/>
        </w:rPr>
        <w:t>H</w:t>
      </w:r>
      <w:r>
        <w:rPr>
          <w:rFonts w:ascii="Times New Roman" w:cs="Times New Roman" w:hAnsi="Times New Roman"/>
          <w:sz w:val="32"/>
          <w:szCs w:val="32"/>
          <w:lang w:val="az-Latn-AZ"/>
        </w:rPr>
        <w:t>akimiyyətini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n, </w:t>
      </w:r>
      <w:r>
        <w:rPr>
          <w:rFonts w:ascii="Times New Roman" w:cs="Times New Roman" w:hAnsi="Times New Roman"/>
          <w:sz w:val="32"/>
          <w:szCs w:val="32"/>
          <w:lang w:val="az-Latn-AZ"/>
        </w:rPr>
        <w:t>Şəhər Narkoloji Dispanserin,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Rayonlararası Ruhi Əsəb Xəstəlikləri Dispanserinin, şəhər polis şöbəsinin, şəhər mərkəzi xəs</w:t>
      </w:r>
      <w:r>
        <w:rPr>
          <w:rFonts w:ascii="Times New Roman" w:cs="Times New Roman" w:hAnsi="Times New Roman"/>
          <w:sz w:val="32"/>
          <w:szCs w:val="32"/>
          <w:lang w:val="az-Latn-AZ"/>
        </w:rPr>
        <w:t>t</w:t>
      </w:r>
      <w:r>
        <w:rPr>
          <w:rFonts w:ascii="Times New Roman" w:cs="Times New Roman" w:hAnsi="Times New Roman"/>
          <w:sz w:val="32"/>
          <w:szCs w:val="32"/>
          <w:lang w:val="az-Latn-AZ"/>
        </w:rPr>
        <w:t>əxanasının nümayəndələri, tələbələr,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QHT və KİV təmsilçiləri </w:t>
      </w:r>
      <w:r>
        <w:rPr>
          <w:rFonts w:ascii="Times New Roman" w:cs="Times New Roman" w:hAnsi="Times New Roman"/>
          <w:sz w:val="32"/>
          <w:szCs w:val="32"/>
          <w:lang w:val="az-Latn-AZ"/>
        </w:rPr>
        <w:t>istirak ediblər.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Ümu</w:t>
      </w:r>
      <w:r>
        <w:rPr>
          <w:rFonts w:ascii="Times New Roman" w:cs="Times New Roman" w:hAnsi="Times New Roman"/>
          <w:sz w:val="32"/>
          <w:szCs w:val="32"/>
          <w:lang w:val="az-Latn-AZ"/>
        </w:rPr>
        <w:t>m</w:t>
      </w:r>
      <w:r>
        <w:rPr>
          <w:rFonts w:ascii="Times New Roman" w:cs="Times New Roman" w:hAnsi="Times New Roman"/>
          <w:sz w:val="32"/>
          <w:szCs w:val="32"/>
          <w:lang w:val="az-Latn-AZ"/>
        </w:rPr>
        <w:t>mil</w:t>
      </w:r>
      <w:r>
        <w:rPr>
          <w:rFonts w:ascii="Times New Roman" w:cs="Times New Roman" w:hAnsi="Times New Roman"/>
          <w:sz w:val="32"/>
          <w:szCs w:val="32"/>
          <w:lang w:val="az-Latn-AZ"/>
        </w:rPr>
        <w:t>l</w:t>
      </w:r>
      <w:r>
        <w:rPr>
          <w:rFonts w:ascii="Times New Roman" w:cs="Times New Roman" w:hAnsi="Times New Roman"/>
          <w:sz w:val="32"/>
          <w:szCs w:val="32"/>
          <w:lang w:val="az-Latn-AZ"/>
        </w:rPr>
        <w:t>i Lider Heydər Əliyevin Anım Gününə həsr olunmuş “Sən eı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ə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bir zirvəsən” mövzusunda </w:t>
      </w:r>
      <w:r>
        <w:rPr>
          <w:rFonts w:ascii="Times New Roman" w:cs="Times New Roman" w:hAnsi="Times New Roman"/>
          <w:sz w:val="32"/>
          <w:szCs w:val="32"/>
          <w:lang w:val="az-Latn-AZ"/>
        </w:rPr>
        <w:t>“Dəyirmi Masa” təşkil olunub.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Uşaq </w:t>
      </w:r>
      <w:r>
        <w:rPr>
          <w:rFonts w:ascii="Times New Roman" w:cs="Times New Roman" w:hAnsi="Times New Roman"/>
          <w:sz w:val="32"/>
          <w:szCs w:val="32"/>
          <w:lang w:val="az-Latn-AZ"/>
        </w:rPr>
        <w:t>N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evroloji </w:t>
      </w:r>
      <w:r>
        <w:rPr>
          <w:rFonts w:ascii="Times New Roman" w:cs="Times New Roman" w:hAnsi="Times New Roman"/>
          <w:sz w:val="32"/>
          <w:szCs w:val="32"/>
          <w:lang w:val="az-Latn-AZ"/>
        </w:rPr>
        <w:t>S</w:t>
      </w:r>
      <w:r>
        <w:rPr>
          <w:rFonts w:ascii="Times New Roman" w:cs="Times New Roman" w:hAnsi="Times New Roman"/>
          <w:sz w:val="32"/>
          <w:szCs w:val="32"/>
          <w:lang w:val="az-Latn-AZ"/>
        </w:rPr>
        <w:t>anotoriyasında müalicə olunan 20 uşaq və inkluziv təhsil alan, sağlamlıq məh</w:t>
      </w:r>
      <w:r>
        <w:rPr>
          <w:rFonts w:ascii="Times New Roman" w:cs="Times New Roman" w:hAnsi="Times New Roman"/>
          <w:sz w:val="32"/>
          <w:szCs w:val="32"/>
          <w:lang w:val="az-Latn-AZ"/>
        </w:rPr>
        <w:t>dudiyyəti olan 55 şagird üçün bayram tədbirləri keçirilib.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Onlara bələdiyyə tərəfindən hədiyyələr təqdim olunub.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Dünya azərbaycanlılarının Həmrəylik günü və Yeni il </w:t>
      </w:r>
      <w:r>
        <w:rPr>
          <w:rFonts w:ascii="Times New Roman" w:cs="Times New Roman" w:hAnsi="Times New Roman"/>
          <w:sz w:val="32"/>
          <w:szCs w:val="32"/>
          <w:lang w:val="az-Latn-AZ"/>
        </w:rPr>
        <w:t>bayramı münasibəti ilə bələdiyyənin üz</w:t>
      </w:r>
      <w:r>
        <w:rPr>
          <w:rFonts w:ascii="Times New Roman" w:cs="Times New Roman" w:hAnsi="Times New Roman"/>
          <w:sz w:val="32"/>
          <w:szCs w:val="32"/>
          <w:lang w:val="az-Latn-AZ"/>
        </w:rPr>
        <w:t>v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və qulluqçularının istirakı ilə bayram tədbiri keçirilib.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</w:t>
      </w:r>
      <w:r>
        <w:rPr>
          <w:rFonts w:ascii="Times New Roman" w:cs="Times New Roman" w:hAnsi="Times New Roman"/>
          <w:sz w:val="32"/>
          <w:szCs w:val="32"/>
          <w:lang w:val="az-Latn-AZ"/>
        </w:rPr>
        <w:t>Bələdiyyə sədrinin və üzvlərinin iştirakı 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il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ərzində müxtəlif görüşlər təşkil olunub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Ş</w:t>
      </w:r>
      <w:r>
        <w:rPr>
          <w:rFonts w:ascii="Times New Roman" w:cs="Times New Roman" w:hAnsi="Times New Roman"/>
          <w:sz w:val="32"/>
          <w:szCs w:val="32"/>
          <w:lang w:val="az-Latn-AZ"/>
        </w:rPr>
        <w:t>əhər İcra Hakimiyyətinin başçısı İlham İsmayılovla, Milli Məclisin deputatı Aydın Mirzəzadə ilə, şəhid ailələri ilə, qazilərlə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şəhər Ağsaqqaları Şurasının üzvləri ilə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idmançı Rövşən Xəlilovla, bələdiyyənin könüll</w:t>
      </w:r>
      <w:r>
        <w:rPr>
          <w:rFonts w:ascii="Times New Roman" w:cs="Times New Roman" w:hAnsi="Times New Roman"/>
          <w:sz w:val="32"/>
          <w:szCs w:val="32"/>
          <w:lang w:val="az-Latn-AZ"/>
        </w:rPr>
        <w:t>ül</w:t>
      </w:r>
      <w:r>
        <w:rPr>
          <w:rFonts w:ascii="Times New Roman" w:cs="Times New Roman" w:hAnsi="Times New Roman"/>
          <w:sz w:val="32"/>
          <w:szCs w:val="32"/>
          <w:lang w:val="az-Latn-AZ"/>
        </w:rPr>
        <w:t>əri ilə, məhəllə komitələri ilə (A.Məmmədov küçəsi 6/1, Naxçıvan küçəsi 48, N.Nərimanov pr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45, N.Nərimanov pr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44, Ş.İ.Xətai küçəsi 14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A.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Məmmədov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küçəsi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5a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M.P.Vaqif küçəsi 12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saylı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binaların sakinləri ilə) maraqlı görüşlər olub.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0"/>
        <w:spacing w:after="0" w:lineRule="auto" w:line="240"/>
        <w:ind w:left="567" w:hanging="567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       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Hesabat dövründə əhalinin həssas qruplarına müxtəlif cür yardımlar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</w:t>
      </w:r>
      <w:r>
        <w:rPr>
          <w:rFonts w:ascii="Times New Roman" w:cs="Times New Roman" w:hAnsi="Times New Roman"/>
          <w:sz w:val="32"/>
          <w:szCs w:val="32"/>
          <w:lang w:val="az-Latn-AZ"/>
        </w:rPr>
        <w:t>edi</w:t>
      </w:r>
      <w:r>
        <w:rPr>
          <w:rFonts w:ascii="Times New Roman" w:cs="Times New Roman" w:hAnsi="Times New Roman"/>
          <w:sz w:val="32"/>
          <w:szCs w:val="32"/>
          <w:lang w:val="az-Latn-AZ"/>
        </w:rPr>
        <w:t>li</w:t>
      </w:r>
      <w:r>
        <w:rPr>
          <w:rFonts w:ascii="Times New Roman" w:cs="Times New Roman" w:hAnsi="Times New Roman"/>
          <w:sz w:val="32"/>
          <w:szCs w:val="32"/>
          <w:lang w:val="az-Latn-AZ"/>
        </w:rPr>
        <w:t>b: Qurban bayramı ilə əlaqədar şəhid ailələrinə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Qarabağ müharibəsi əlillərinə, imkansız ailələrə 500 kq qurban əti paylanıb.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 </w:t>
      </w:r>
      <w:r>
        <w:rPr>
          <w:rFonts w:ascii="Times New Roman" w:cs="Times New Roman" w:hAnsi="Times New Roman"/>
          <w:sz w:val="32"/>
          <w:szCs w:val="32"/>
          <w:lang w:val="az-Latn-AZ"/>
        </w:rPr>
        <w:t>Şəhid ailə</w:t>
      </w:r>
      <w:r>
        <w:rPr>
          <w:rFonts w:ascii="Times New Roman" w:cs="Times New Roman" w:hAnsi="Times New Roman"/>
          <w:sz w:val="32"/>
          <w:szCs w:val="32"/>
          <w:lang w:val="az-Latn-AZ"/>
        </w:rPr>
        <w:t>si Telman Nağıyevə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100 manat,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şəhid bulağının tikintisi üçün </w:t>
      </w:r>
      <w:r>
        <w:rPr>
          <w:rFonts w:ascii="Times New Roman" w:cs="Times New Roman" w:hAnsi="Times New Roman"/>
          <w:sz w:val="32"/>
          <w:szCs w:val="32"/>
          <w:lang w:val="az-Latn-AZ"/>
        </w:rPr>
        <w:t>şəhid qardaşı Mehman Ağakişiyevə 1044 manat,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Y</w:t>
      </w:r>
      <w:r>
        <w:rPr>
          <w:rFonts w:ascii="Times New Roman" w:cs="Times New Roman" w:hAnsi="Times New Roman"/>
          <w:sz w:val="32"/>
          <w:szCs w:val="32"/>
          <w:lang w:val="az-Latn-AZ"/>
        </w:rPr>
        <w:t>eni il şənliyinin keçirilməsi üçün şəhid atası Ariz İbrahimova 250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I qrup Qarabağ müharibəsi əlili Əbulfət Məmmədova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50 </w:t>
      </w:r>
      <w:r>
        <w:rPr>
          <w:rFonts w:ascii="Times New Roman" w:cs="Times New Roman" w:hAnsi="Times New Roman"/>
          <w:sz w:val="32"/>
          <w:szCs w:val="32"/>
          <w:lang w:val="az-Latn-AZ"/>
        </w:rPr>
        <w:t>manat, imkansız ailə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lər Leyla Ağalarovaya övladının təhsil haqqının ödənilməsi üçün 250 manat, Adilə Qurbanovaya və Cavid Cavadova </w:t>
      </w:r>
      <w:r>
        <w:rPr>
          <w:rFonts w:ascii="Times New Roman" w:cs="Times New Roman" w:hAnsi="Times New Roman"/>
          <w:sz w:val="32"/>
          <w:szCs w:val="32"/>
          <w:lang w:val="az-Latn-AZ"/>
        </w:rPr>
        <w:t>övladlarının müalicəsi üçün 250 manat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1-ci qrup əlil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Mübariz </w:t>
      </w:r>
      <w:r>
        <w:rPr>
          <w:rFonts w:ascii="Times New Roman" w:cs="Times New Roman" w:hAnsi="Times New Roman"/>
          <w:sz w:val="32"/>
          <w:szCs w:val="32"/>
          <w:lang w:val="az-Latn-AZ"/>
        </w:rPr>
        <w:t>İmamverdiyevə 50 manat, 2-ci qrup əlil Əlixan Əliyevə 50 manat, bələdiyyə qulluqçusu, fəhlə Rəfail Məmmədova 100 manat maddi yardım edilib.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Ümumilikdə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il ərzində 33 nəfərə 6974 manat </w:t>
      </w:r>
      <w:r>
        <w:rPr>
          <w:rFonts w:ascii="Times New Roman" w:cs="Times New Roman" w:hAnsi="Times New Roman"/>
          <w:sz w:val="32"/>
          <w:szCs w:val="32"/>
          <w:lang w:val="az-Latn-AZ"/>
        </w:rPr>
        <w:t>pul yardımı verilib.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 </w:t>
      </w:r>
      <w:r>
        <w:rPr>
          <w:rFonts w:ascii="Times New Roman" w:cs="Times New Roman" w:hAnsi="Times New Roman"/>
          <w:sz w:val="32"/>
          <w:szCs w:val="32"/>
          <w:lang w:val="az-Latn-AZ"/>
        </w:rPr>
        <w:t>Şəhid ailələri Oruc Əhmədov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a, </w:t>
      </w:r>
      <w:r>
        <w:rPr>
          <w:rFonts w:ascii="Times New Roman" w:cs="Times New Roman" w:hAnsi="Times New Roman"/>
          <w:sz w:val="32"/>
          <w:szCs w:val="32"/>
          <w:lang w:val="az-Latn-AZ"/>
        </w:rPr>
        <w:t>Buluş Elyasovaya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, </w:t>
      </w:r>
      <w:r>
        <w:rPr>
          <w:rFonts w:ascii="Times New Roman" w:cs="Times New Roman" w:hAnsi="Times New Roman"/>
          <w:sz w:val="32"/>
          <w:szCs w:val="32"/>
          <w:lang w:val="az-Latn-AZ"/>
        </w:rPr>
        <w:t>Nəhayət Həsənovaya,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Reyhanə Ağakişiyevaya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və Kamran Osmanova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şəhid bulaqlarının yanına qoyulması üçün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1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2 </w:t>
      </w:r>
      <w:r>
        <w:rPr>
          <w:rFonts w:ascii="Times New Roman" w:cs="Times New Roman" w:hAnsi="Times New Roman"/>
          <w:sz w:val="32"/>
          <w:szCs w:val="32"/>
          <w:lang w:val="az-Latn-AZ"/>
        </w:rPr>
        <w:t>ədəd oturacaq verilib.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Hesabat dövründə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Bələdiyyə </w:t>
      </w:r>
      <w:r>
        <w:rPr>
          <w:rFonts w:ascii="Times New Roman" w:cs="Times New Roman" w:hAnsi="Times New Roman"/>
          <w:sz w:val="32"/>
          <w:szCs w:val="32"/>
          <w:lang w:val="az-Latn-AZ"/>
        </w:rPr>
        <w:t>tərəfindən müxtəlif ünvanlarda abadlıq işləri aparılıb.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20 Yanvar küçəsi 18,20,22 saylı binaların qarşısındakı mini-parkda yenidənqurma-abadlıq işləri </w:t>
      </w:r>
      <w:r>
        <w:rPr>
          <w:rFonts w:ascii="Times New Roman" w:cs="Times New Roman" w:hAnsi="Times New Roman"/>
          <w:sz w:val="32"/>
          <w:szCs w:val="32"/>
          <w:lang w:val="az-Latn-AZ"/>
        </w:rPr>
        <w:t>görülüb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Belə ki, yararsız vəziyyətə düşmüş parkda oturacaqlar təmir olunaraq rənglənib, idman qurğuları yenilənib, mini-futbol meydançası və qurğuların yerləşdiyi sahə asfaltanıb, yeni kölgəlik qoyulub, ağaclar budanıb, ərazi abadlaşdırılaraq sakinlərin istifadəsinə verilib.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Sakinlərin müraciəti əsasında şəhid Hüseyin </w:t>
      </w:r>
      <w:r>
        <w:rPr>
          <w:rFonts w:ascii="Times New Roman" w:cs="Times New Roman" w:hAnsi="Times New Roman"/>
          <w:sz w:val="32"/>
          <w:szCs w:val="32"/>
          <w:lang w:val="az-Latn-AZ"/>
        </w:rPr>
        <w:t>Abbas</w:t>
      </w:r>
      <w:r>
        <w:rPr>
          <w:rFonts w:ascii="Times New Roman" w:cs="Times New Roman" w:hAnsi="Times New Roman"/>
          <w:sz w:val="32"/>
          <w:szCs w:val="32"/>
          <w:lang w:val="az-Latn-AZ"/>
        </w:rPr>
        <w:t>əliyev</w:t>
      </w:r>
      <w:r>
        <w:rPr>
          <w:rFonts w:ascii="Times New Roman" w:cs="Times New Roman" w:hAnsi="Times New Roman"/>
          <w:color w:val="ff0000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küçəsində </w:t>
      </w:r>
      <w:r>
        <w:rPr>
          <w:rFonts w:ascii="Times New Roman" w:cs="Times New Roman" w:hAnsi="Times New Roman"/>
          <w:sz w:val="32"/>
          <w:szCs w:val="32"/>
          <w:lang w:val="az-Latn-AZ"/>
        </w:rPr>
        <w:t>təmi</w:t>
      </w:r>
      <w:r>
        <w:rPr>
          <w:rFonts w:ascii="Times New Roman" w:cs="Times New Roman" w:hAnsi="Times New Roman"/>
          <w:sz w:val="32"/>
          <w:szCs w:val="32"/>
          <w:lang w:val="az-Latn-AZ"/>
        </w:rPr>
        <w:t>z</w:t>
      </w:r>
      <w:r>
        <w:rPr>
          <w:rFonts w:ascii="Times New Roman" w:cs="Times New Roman" w:hAnsi="Times New Roman"/>
          <w:sz w:val="32"/>
          <w:szCs w:val="32"/>
          <w:lang w:val="az-Latn-AZ"/>
        </w:rPr>
        <w:t>lik işləri aparılıb</w:t>
      </w:r>
      <w:r>
        <w:rPr>
          <w:rFonts w:ascii="Times New Roman" w:cs="Times New Roman" w:hAnsi="Times New Roman"/>
          <w:sz w:val="32"/>
          <w:szCs w:val="32"/>
          <w:lang w:val="az-Latn-AZ"/>
        </w:rPr>
        <w:t>, ərazidə səliqə-sahman yaradılıb.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Şəhid ailələrinin müraciətləri  əsasında Şəhidlər Xiyabanının yaxınlığında, A.Məmmədov  küçəsi, 16 saylı binanın qarşısısında yerləşən xeyr-şər mağarı təmir edilib.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Məhəllə komit</w:t>
      </w:r>
      <w:r>
        <w:rPr>
          <w:rFonts w:ascii="Times New Roman" w:cs="Times New Roman" w:hAnsi="Times New Roman"/>
          <w:sz w:val="32"/>
          <w:szCs w:val="32"/>
          <w:lang w:val="az-Latn-AZ"/>
        </w:rPr>
        <w:t>ə</w:t>
      </w:r>
      <w:r>
        <w:rPr>
          <w:rFonts w:ascii="Times New Roman" w:cs="Times New Roman" w:hAnsi="Times New Roman"/>
          <w:sz w:val="32"/>
          <w:szCs w:val="32"/>
          <w:lang w:val="az-Latn-AZ"/>
        </w:rPr>
        <w:t>sinin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müraciəti ilə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A</w:t>
      </w:r>
      <w:r>
        <w:rPr>
          <w:rFonts w:ascii="Times New Roman" w:cs="Times New Roman" w:hAnsi="Times New Roman"/>
          <w:sz w:val="32"/>
          <w:szCs w:val="32"/>
          <w:lang w:val="az-Latn-AZ"/>
        </w:rPr>
        <w:t>.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Məmmədov küçəsi 5</w:t>
      </w:r>
      <w:r>
        <w:rPr>
          <w:rFonts w:ascii="Times New Roman" w:cs="Times New Roman" w:hAnsi="Times New Roman"/>
          <w:sz w:val="32"/>
          <w:szCs w:val="32"/>
          <w:lang w:val="az-Latn-AZ"/>
        </w:rPr>
        <w:t>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saylı binanın qarşısındakı xeyr-şər mağarının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əsaslı təmiri üçün tikinti materialları alınaraq sakinlərə verilib.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“Qeyri-yaşayış təyinatlı bəzi tikinti obyektlərinin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istismarına icazə verilməsi ilə bağlı əlavə tədbirlər haqqında” Azərbaycan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Respublikası Prizdentinin 14 iyun </w:t>
      </w:r>
      <w:r>
        <w:rPr>
          <w:rFonts w:ascii="Times New Roman" w:cs="Times New Roman" w:hAnsi="Times New Roman"/>
          <w:sz w:val="32"/>
          <w:szCs w:val="32"/>
          <w:lang w:val="az-Latn-AZ"/>
        </w:rPr>
        <w:t>2023-cü il tarixli 2181 nömrəli Fərmanının icrası ilə əlaqəd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ar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müraciət edən 13 sahibkarın </w:t>
      </w:r>
      <w:r>
        <w:rPr>
          <w:rFonts w:ascii="Times New Roman" w:cs="Times New Roman" w:hAnsi="Times New Roman"/>
          <w:sz w:val="32"/>
          <w:szCs w:val="32"/>
          <w:lang w:val="az-Latn-AZ"/>
        </w:rPr>
        <w:t>mülkiyyətinə 0,1307 ha</w:t>
      </w:r>
      <w:r>
        <w:rPr>
          <w:rFonts w:ascii="Times New Roman" w:cs="Times New Roman" w:hAnsi="Times New Roman"/>
          <w:sz w:val="32"/>
          <w:szCs w:val="32"/>
          <w:lang w:val="az-Latn-AZ"/>
        </w:rPr>
        <w:t>,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2</w:t>
      </w:r>
      <w:r>
        <w:rPr>
          <w:rFonts w:ascii="Times New Roman" w:cs="Times New Roman" w:hAnsi="Times New Roman"/>
          <w:sz w:val="32"/>
          <w:szCs w:val="32"/>
          <w:lang w:val="az-Latn-AZ"/>
        </w:rPr>
        <w:t>1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sahibkarın icarəsinə 1,034 ha torpaq sahəsi veril</w:t>
      </w:r>
      <w:r>
        <w:rPr>
          <w:rFonts w:ascii="Times New Roman" w:cs="Times New Roman" w:hAnsi="Times New Roman"/>
          <w:sz w:val="32"/>
          <w:szCs w:val="32"/>
          <w:lang w:val="az-Latn-AZ"/>
        </w:rPr>
        <w:t>ib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. Eyni zamanda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kənd təsərrüfatı ilə məşğul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>olmaq üçün 1 nəfərin icarəsinə 1,8 ha torpaq sahəsi ayrıl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ıb. 9 nəfərin isdifadəsində olan fərdi ev tikintisi üçün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0,3251 ha torpaq sahəsi onların mülkiyyətinə  verilib.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>Sonda qeyd edək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ki, 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2026-cı il üçün bələdiyyə büdcəsinin proqnozu müzakirə edilərək təsdiqlənib. Həyata keçiriləcək sosial layihələrin, </w:t>
      </w:r>
      <w:r>
        <w:rPr>
          <w:rFonts w:ascii="Times New Roman" w:cs="Times New Roman" w:hAnsi="Times New Roman"/>
          <w:sz w:val="32"/>
          <w:szCs w:val="32"/>
          <w:lang w:val="az-Latn-AZ"/>
        </w:rPr>
        <w:t>ekoloji və iqdisadi inkişaf proqramlarının siyahısı dəqiqləşdirilib və iş planına salınıb.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     </w:t>
      </w:r>
      <w:r>
        <w:rPr>
          <w:rFonts w:ascii="Times New Roman" w:cs="Times New Roman" w:hAnsi="Times New Roman"/>
          <w:sz w:val="32"/>
          <w:szCs w:val="32"/>
          <w:lang w:val="az-Latn-AZ"/>
        </w:rPr>
        <w:t>Ə</w:t>
      </w:r>
      <w:r>
        <w:rPr>
          <w:rFonts w:ascii="Times New Roman" w:cs="Times New Roman" w:hAnsi="Times New Roman"/>
          <w:sz w:val="32"/>
          <w:szCs w:val="32"/>
          <w:lang w:val="az-Latn-AZ"/>
        </w:rPr>
        <w:t>minik ki, bundan sonra qarşıya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çıxan problemləri aradan qaldıraraq daha çox yerli əhəmiyyətli məsələlərin</w:t>
      </w:r>
      <w:r>
        <w:rPr>
          <w:rFonts w:ascii="Times New Roman" w:cs="Times New Roman" w:hAnsi="Times New Roman"/>
          <w:sz w:val="32"/>
          <w:szCs w:val="32"/>
          <w:lang w:val="az-Latn-AZ"/>
        </w:rPr>
        <w:t xml:space="preserve"> həlli üçün bələdiyyə üzv və qulluqçuları öhdələrinə düşən vəzifələri layiqincə yerinə yetirəcək, potensiallarından tam istifadə edəcəklər.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  <w:r>
        <w:rPr>
          <w:rFonts w:ascii="Times New Roman" w:cs="Times New Roman" w:hAnsi="Times New Roman"/>
          <w:sz w:val="32"/>
          <w:szCs w:val="32"/>
          <w:lang w:val="az-Latn-AZ"/>
        </w:rPr>
        <w:t xml:space="preserve">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p>
      <w:pPr>
        <w:spacing w:after="0" w:lineRule="auto" w:line="240"/>
        <w:jc w:val="both"/>
        <w:rPr>
          <w:rFonts w:ascii="Times New Roman" w:cs="Times New Roman" w:hAnsi="Times New Roman"/>
          <w:sz w:val="32"/>
          <w:szCs w:val="32"/>
          <w:lang w:val="az-Latn-AZ"/>
        </w:rPr>
      </w:pPr>
    </w:p>
    <w:sectPr>
      <w:pgSz w:w="11906" w:h="16838" w:orient="portrait"/>
      <w:pgMar w:top="567" w:right="850" w:bottom="568" w:left="851" w:header="708" w:footer="708" w:gutter="0"/>
      <w:pgBorders w:zOrder="front"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19001D"/>
    <w:styleLink w:val="style409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01"/>
    <w:multiLevelType w:val="hybridMultilevel"/>
    <w:tmpl w:val="0D500A94"/>
    <w:lvl w:ilvl="0" w:tplc="92A443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E4E555E"/>
    <w:lvl w:ilvl="0" w:tplc="0602BC1E">
      <w:start w:val="202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48C7B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D022C48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9B36F468"/>
    <w:lvl w:ilvl="0" w:tplc="E9FCF4FA">
      <w:start w:val="1"/>
      <w:numFmt w:val="bullet"/>
      <w:lvlText w:val="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419001D"/>
    <w:numStyleLink w:val="style4097"/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MS Mincho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numbering" w:customStyle="1" w:styleId="style4097">
    <w:name w:val="Стиль1"/>
    <w:next w:val="style4097"/>
    <w:uiPriority w:val="99"/>
    <w:pPr>
      <w:numPr>
        <w:ilvl w:val="0"/>
        <w:numId w:val="1"/>
      </w:numPr>
    </w:p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DC20-5CAE-43E2-986C-022313F2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Words>1537</Words>
  <Pages>1</Pages>
  <Characters>11025</Characters>
  <Application>WPS Office</Application>
  <DocSecurity>0</DocSecurity>
  <Paragraphs>130</Paragraphs>
  <ScaleCrop>false</ScaleCrop>
  <Company>SPecialiST RePack</Company>
  <LinksUpToDate>false</LinksUpToDate>
  <CharactersWithSpaces>12728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2026-01-05T07:23:00Z</dcterms:created>
  <dc:creator>hp</dc:creator>
  <lastModifiedBy>LLY-LX1</lastModifiedBy>
  <lastPrinted>2026-01-07T06:26:00Z</lastPrinted>
  <dcterms:modified xsi:type="dcterms:W3CDTF">2026-01-13T09:17:01Z</dcterms:modified>
  <revision>35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b797376b77324c17b0843389b31101e6</vt:lpwstr>
  </property>
</Properties>
</file>