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00" w:beforeAutospacing="true" w:after="100" w:afterAutospacing="true" w:lineRule="auto" w:line="240"/>
        <w:ind w:firstLine="375"/>
        <w:jc w:val="center"/>
        <w:rPr>
          <w:rFonts w:ascii="Arial" w:cs="Arial" w:eastAsia="Times New Roman" w:hAnsi="Arial"/>
          <w:color w:val="36393d"/>
          <w:sz w:val="21"/>
          <w:szCs w:val="21"/>
        </w:rPr>
      </w:pPr>
      <w:r>
        <w:rPr>
          <w:rFonts w:ascii="Arial" w:cs="Arial" w:eastAsia="Times New Roman" w:hAnsi="Arial"/>
          <w:b/>
          <w:bCs/>
          <w:i/>
          <w:iCs/>
          <w:color w:val="36393d"/>
          <w:sz w:val="21"/>
        </w:rPr>
        <w:t>Bələdiyyənin</w:t>
      </w:r>
      <w:r>
        <w:rPr>
          <w:rFonts w:ascii="Arial" w:cs="Arial" w:eastAsia="Times New Roman" w:hAnsi="Arial"/>
          <w:b/>
          <w:bCs/>
          <w:i/>
          <w:iCs/>
          <w:color w:val="36393d"/>
          <w:sz w:val="21"/>
        </w:rPr>
        <w:t xml:space="preserve"> </w:t>
      </w:r>
      <w:r>
        <w:rPr>
          <w:rFonts w:ascii="Arial" w:cs="Arial" w:eastAsia="Times New Roman" w:hAnsi="Arial"/>
          <w:b/>
          <w:bCs/>
          <w:i/>
          <w:iCs/>
          <w:color w:val="36393d"/>
          <w:sz w:val="21"/>
        </w:rPr>
        <w:t>komissiyaları</w:t>
      </w:r>
    </w:p>
    <w:tbl>
      <w:tblPr>
        <w:tblW w:w="5035" w:type="pct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582"/>
        <w:gridCol w:w="1418"/>
        <w:gridCol w:w="6478"/>
      </w:tblGrid>
      <w:tr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b/>
                <w:bCs/>
                <w:color w:val="36393d"/>
                <w:sz w:val="21"/>
              </w:rPr>
              <w:t>S/S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b/>
                <w:bCs/>
                <w:color w:val="36393d"/>
                <w:sz w:val="21"/>
              </w:rPr>
              <w:t>Komissiyalar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b/>
                <w:bCs/>
                <w:color w:val="36393d"/>
                <w:sz w:val="21"/>
              </w:rPr>
              <w:t>Sədr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b/>
                <w:bCs/>
                <w:color w:val="36393d"/>
                <w:sz w:val="21"/>
              </w:rPr>
              <w:t>Üzvlər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1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Yerli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büdcə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məsələləri" üzrə daimi 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Ə.Quliyeva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Zeynalov Fikrət Qüdrət oğlu, Alşanov Vüsal Elşad oğlu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2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Yerli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sosial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məsələləri" üzrə daimi 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X.Abdullayeva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Ömərova Mahnur Mehman qızı, Əliyev İlham Elçin oğlu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3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Yerli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iqtisadi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inkişaf məsələləri" üzrə daimi 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R.Seyidov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Mahmudov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Natiq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Firdovsi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oğlu, Xəlilov Cavid Cəsarət oğlu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4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Yerli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ekologiya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məsələləri" üzrə daimi 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A.Quliyev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 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Seyidov Ruslan Ağamir oglu, Hüseynova Şəmsinur Vaqif qızı </w:t>
            </w:r>
          </w:p>
        </w:tc>
      </w:tr>
      <w:tr>
        <w:tblPrEx/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5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Hüquq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məsələləri" üzrə daimi 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F.Həsənov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Bağıyev Abid Əlif oğlu, Hidayətova Gülnar İldırım qızı </w:t>
            </w:r>
          </w:p>
        </w:tc>
      </w:tr>
      <w:tr>
        <w:tblPrEx/>
        <w:trPr>
          <w:trHeight w:val="985" w:hRule="atLeas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6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Beynəlxalq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əlaqələr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və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"QHT-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lərlə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"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iş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üzrə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 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komissiya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N.Zeynallı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Xanlayev Samrin Nadir oğlu,Əliyev İlham Elçin oğlu </w:t>
            </w:r>
          </w:p>
        </w:tc>
      </w:tr>
      <w:tr>
        <w:tblPrEx/>
        <w:trPr>
          <w:trHeight w:val="468" w:hRule="atLeas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7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"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Gənclərlə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iş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və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idman" komissiyası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G.Nəzərova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Umudəliyev Anar Qədir oğlu, Ömərova Mahnur Mehman qızı </w:t>
            </w:r>
          </w:p>
        </w:tc>
      </w:tr>
      <w:tr>
        <w:tblPrEx/>
        <w:trPr>
          <w:trHeight w:val="370" w:hRule="atLeast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8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“Gender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bərabərliyi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”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 komissiyası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Ş.Hüseynova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Arial" w:cs="Arial" w:eastAsia="Times New Roman" w:hAnsi="Arial"/>
                <w:color w:val="36393d"/>
                <w:sz w:val="21"/>
                <w:szCs w:val="21"/>
              </w:rPr>
            </w:pP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>Nəzərova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Gültəkin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>Rafiq</w:t>
            </w:r>
            <w:r>
              <w:rPr>
                <w:rFonts w:ascii="Arial" w:cs="Arial" w:eastAsia="Times New Roman" w:hAnsi="Arial"/>
                <w:color w:val="36393d"/>
                <w:sz w:val="21"/>
                <w:szCs w:val="21"/>
              </w:rPr>
              <w:t xml:space="preserve"> </w:t>
            </w:r>
            <w:r>
              <w:rPr>
                <w:rFonts w:cs="Arial" w:eastAsia="Times New Roman" w:hAnsi="Arial"/>
                <w:color w:val="36393d"/>
                <w:sz w:val="21"/>
                <w:szCs w:val="21"/>
                <w:lang w:val="en-US"/>
              </w:rPr>
              <w:t xml:space="preserve">qızı, Abdullayeva Xədicə Elxan qızı 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Words>130</Words>
  <Pages>1</Pages>
  <Characters>835</Characters>
  <Application>WPS Office</Application>
  <DocSecurity>0</DocSecurity>
  <Paragraphs>47</Paragraphs>
  <ScaleCrop>false</ScaleCrop>
  <Company>Grizli777</Company>
  <LinksUpToDate>false</LinksUpToDate>
  <CharactersWithSpaces>949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2022-04-28T06:56:00Z</dcterms:created>
  <dc:creator>GIGABYTE</dc:creator>
  <lastModifiedBy>LLY-LX1</lastModifiedBy>
  <lastPrinted>2022-04-28T06:58:00Z</lastPrinted>
  <dcterms:modified xsi:type="dcterms:W3CDTF">2025-02-26T08:30:30Z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2e4f036499f4412aa2382e642f978849</vt:lpwstr>
  </property>
</Properties>
</file>